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468A" w14:textId="77777777" w:rsidR="00035614" w:rsidRPr="00DA33EE" w:rsidRDefault="0058536B">
      <w:pPr>
        <w:pStyle w:val="TOC1"/>
        <w:tabs>
          <w:tab w:val="right" w:leader="dot" w:pos="9350"/>
        </w:tabs>
        <w:rPr>
          <w:rFonts w:asciiTheme="minorHAnsi" w:eastAsiaTheme="minorEastAsia" w:hAnsiTheme="minorHAnsi" w:cstheme="minorBidi"/>
          <w:b w:val="0"/>
          <w:bCs w:val="0"/>
          <w:caps w:val="0"/>
          <w:noProof/>
          <w:sz w:val="22"/>
          <w:szCs w:val="22"/>
        </w:rPr>
      </w:pPr>
      <w:r>
        <w:rPr>
          <w:rFonts w:ascii="Arial" w:hAnsi="Arial" w:cs="Arial"/>
          <w:sz w:val="28"/>
          <w:szCs w:val="28"/>
          <w:u w:val="single"/>
        </w:rPr>
        <w:fldChar w:fldCharType="begin"/>
      </w:r>
      <w:r>
        <w:rPr>
          <w:rFonts w:ascii="Arial" w:hAnsi="Arial" w:cs="Arial"/>
          <w:sz w:val="28"/>
          <w:szCs w:val="28"/>
          <w:u w:val="single"/>
        </w:rPr>
        <w:instrText xml:space="preserve"> TOC \o "1-3" \h \z \u </w:instrText>
      </w:r>
      <w:r>
        <w:rPr>
          <w:rFonts w:ascii="Arial" w:hAnsi="Arial" w:cs="Arial"/>
          <w:sz w:val="28"/>
          <w:szCs w:val="28"/>
          <w:u w:val="single"/>
        </w:rPr>
        <w:fldChar w:fldCharType="separate"/>
      </w:r>
      <w:hyperlink w:anchor="_Toc11754399" w:history="1">
        <w:r w:rsidR="00035614" w:rsidRPr="00DA33EE">
          <w:rPr>
            <w:rStyle w:val="Hyperlink"/>
            <w:rFonts w:ascii="Arial" w:hAnsi="Arial" w:cs="Arial"/>
            <w:noProof/>
          </w:rPr>
          <w:t>Application Processing - Introduction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_Toc11754399 \h </w:instrText>
        </w:r>
        <w:r w:rsidR="00035614" w:rsidRPr="00DA33EE">
          <w:rPr>
            <w:noProof/>
            <w:webHidden/>
          </w:rPr>
        </w:r>
        <w:r w:rsidR="00035614" w:rsidRPr="00DA33EE">
          <w:rPr>
            <w:noProof/>
            <w:webHidden/>
          </w:rPr>
          <w:fldChar w:fldCharType="separate"/>
        </w:r>
        <w:r w:rsidR="00035614" w:rsidRPr="00DA33EE">
          <w:rPr>
            <w:noProof/>
            <w:webHidden/>
          </w:rPr>
          <w:t>1</w:t>
        </w:r>
        <w:r w:rsidR="00035614" w:rsidRPr="00DA33EE">
          <w:rPr>
            <w:noProof/>
            <w:webHidden/>
          </w:rPr>
          <w:fldChar w:fldCharType="end"/>
        </w:r>
      </w:hyperlink>
    </w:p>
    <w:p w14:paraId="19AB0AE1"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00" w:history="1">
        <w:r w:rsidR="00035614" w:rsidRPr="00DA33EE">
          <w:rPr>
            <w:rStyle w:val="Hyperlink"/>
            <w:noProof/>
          </w:rPr>
          <w:t>1.</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Request for Assistance</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_Toc11754400 \h </w:instrText>
        </w:r>
        <w:r w:rsidR="00035614" w:rsidRPr="00DA33EE">
          <w:rPr>
            <w:noProof/>
            <w:webHidden/>
          </w:rPr>
        </w:r>
        <w:r w:rsidR="00035614" w:rsidRPr="00DA33EE">
          <w:rPr>
            <w:noProof/>
            <w:webHidden/>
          </w:rPr>
          <w:fldChar w:fldCharType="separate"/>
        </w:r>
        <w:r w:rsidR="00035614" w:rsidRPr="00DA33EE">
          <w:rPr>
            <w:noProof/>
            <w:webHidden/>
          </w:rPr>
          <w:t>1</w:t>
        </w:r>
        <w:r w:rsidR="00035614" w:rsidRPr="00DA33EE">
          <w:rPr>
            <w:noProof/>
            <w:webHidden/>
          </w:rPr>
          <w:fldChar w:fldCharType="end"/>
        </w:r>
      </w:hyperlink>
    </w:p>
    <w:p w14:paraId="51CD1F32"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01" w:history="1">
        <w:r w:rsidR="00035614" w:rsidRPr="00DA33EE">
          <w:rPr>
            <w:rStyle w:val="Hyperlink"/>
            <w:noProof/>
          </w:rPr>
          <w:t>1.1.</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Interview Not Required</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_Toc11754401 \h </w:instrText>
        </w:r>
        <w:r w:rsidR="00035614" w:rsidRPr="00DA33EE">
          <w:rPr>
            <w:noProof/>
            <w:webHidden/>
          </w:rPr>
        </w:r>
        <w:r w:rsidR="00035614" w:rsidRPr="00DA33EE">
          <w:rPr>
            <w:noProof/>
            <w:webHidden/>
          </w:rPr>
          <w:fldChar w:fldCharType="separate"/>
        </w:r>
        <w:r w:rsidR="00035614" w:rsidRPr="00DA33EE">
          <w:rPr>
            <w:noProof/>
            <w:webHidden/>
          </w:rPr>
          <w:t>1</w:t>
        </w:r>
        <w:r w:rsidR="00035614" w:rsidRPr="00DA33EE">
          <w:rPr>
            <w:noProof/>
            <w:webHidden/>
          </w:rPr>
          <w:fldChar w:fldCharType="end"/>
        </w:r>
      </w:hyperlink>
    </w:p>
    <w:p w14:paraId="4532A99D"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02" w:history="1">
        <w:r w:rsidR="00035614" w:rsidRPr="00DA33EE">
          <w:rPr>
            <w:rStyle w:val="Hyperlink"/>
            <w:noProof/>
          </w:rPr>
          <w:t>1.2.</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Application For AG is an Application For Medicaid</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_Toc11754402 \h </w:instrText>
        </w:r>
        <w:r w:rsidR="00035614" w:rsidRPr="00DA33EE">
          <w:rPr>
            <w:noProof/>
            <w:webHidden/>
          </w:rPr>
        </w:r>
        <w:r w:rsidR="00035614" w:rsidRPr="00DA33EE">
          <w:rPr>
            <w:noProof/>
            <w:webHidden/>
          </w:rPr>
          <w:fldChar w:fldCharType="separate"/>
        </w:r>
        <w:r w:rsidR="00035614" w:rsidRPr="00DA33EE">
          <w:rPr>
            <w:noProof/>
            <w:webHidden/>
          </w:rPr>
          <w:t>1</w:t>
        </w:r>
        <w:r w:rsidR="00035614" w:rsidRPr="00DA33EE">
          <w:rPr>
            <w:noProof/>
            <w:webHidden/>
          </w:rPr>
          <w:fldChar w:fldCharType="end"/>
        </w:r>
      </w:hyperlink>
    </w:p>
    <w:p w14:paraId="43A1CDD1"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03" w:history="1">
        <w:r w:rsidR="00035614" w:rsidRPr="00DA33EE">
          <w:rPr>
            <w:rStyle w:val="Hyperlink"/>
            <w:noProof/>
          </w:rPr>
          <w:t>1.2.1.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Medicaid Evaluation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_Toc11754403 \h </w:instrText>
        </w:r>
        <w:r w:rsidR="00035614" w:rsidRPr="00DA33EE">
          <w:rPr>
            <w:noProof/>
            <w:webHidden/>
          </w:rPr>
        </w:r>
        <w:r w:rsidR="00035614" w:rsidRPr="00DA33EE">
          <w:rPr>
            <w:noProof/>
            <w:webHidden/>
          </w:rPr>
          <w:fldChar w:fldCharType="separate"/>
        </w:r>
        <w:r w:rsidR="00035614" w:rsidRPr="00DA33EE">
          <w:rPr>
            <w:noProof/>
            <w:webHidden/>
          </w:rPr>
          <w:t>1</w:t>
        </w:r>
        <w:r w:rsidR="00035614" w:rsidRPr="00DA33EE">
          <w:rPr>
            <w:noProof/>
            <w:webHidden/>
          </w:rPr>
          <w:fldChar w:fldCharType="end"/>
        </w:r>
      </w:hyperlink>
    </w:p>
    <w:p w14:paraId="3161A657"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04" w:history="1">
        <w:r w:rsidR="00035614" w:rsidRPr="00DA33EE">
          <w:rPr>
            <w:rStyle w:val="Hyperlink"/>
            <w:noProof/>
          </w:rPr>
          <w:t>1.3.</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Right to Apply for Assistance</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_Toc11754404 \h </w:instrText>
        </w:r>
        <w:r w:rsidR="00035614" w:rsidRPr="00DA33EE">
          <w:rPr>
            <w:noProof/>
            <w:webHidden/>
          </w:rPr>
        </w:r>
        <w:r w:rsidR="00035614" w:rsidRPr="00DA33EE">
          <w:rPr>
            <w:noProof/>
            <w:webHidden/>
          </w:rPr>
          <w:fldChar w:fldCharType="separate"/>
        </w:r>
        <w:r w:rsidR="00035614" w:rsidRPr="00DA33EE">
          <w:rPr>
            <w:noProof/>
            <w:webHidden/>
          </w:rPr>
          <w:t>2</w:t>
        </w:r>
        <w:r w:rsidR="00035614" w:rsidRPr="00DA33EE">
          <w:rPr>
            <w:noProof/>
            <w:webHidden/>
          </w:rPr>
          <w:fldChar w:fldCharType="end"/>
        </w:r>
      </w:hyperlink>
    </w:p>
    <w:p w14:paraId="0A37222A"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05" w:history="1">
        <w:r w:rsidR="00035614" w:rsidRPr="00DA33EE">
          <w:rPr>
            <w:rStyle w:val="Hyperlink"/>
            <w:noProof/>
          </w:rPr>
          <w:t>1.4.</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Applications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_Toc11754405 \h </w:instrText>
        </w:r>
        <w:r w:rsidR="00035614" w:rsidRPr="00DA33EE">
          <w:rPr>
            <w:noProof/>
            <w:webHidden/>
          </w:rPr>
        </w:r>
        <w:r w:rsidR="00035614" w:rsidRPr="00DA33EE">
          <w:rPr>
            <w:noProof/>
            <w:webHidden/>
          </w:rPr>
          <w:fldChar w:fldCharType="separate"/>
        </w:r>
        <w:r w:rsidR="00035614" w:rsidRPr="00DA33EE">
          <w:rPr>
            <w:noProof/>
            <w:webHidden/>
          </w:rPr>
          <w:t>2</w:t>
        </w:r>
        <w:r w:rsidR="00035614" w:rsidRPr="00DA33EE">
          <w:rPr>
            <w:noProof/>
            <w:webHidden/>
          </w:rPr>
          <w:fldChar w:fldCharType="end"/>
        </w:r>
      </w:hyperlink>
    </w:p>
    <w:p w14:paraId="00264E79"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06" w:history="1">
        <w:r w:rsidR="00035614" w:rsidRPr="00DA33EE">
          <w:rPr>
            <w:rStyle w:val="Hyperlink"/>
            <w:noProof/>
          </w:rPr>
          <w:t>1.4.1.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Complete Applications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_Toc11754406 \h </w:instrText>
        </w:r>
        <w:r w:rsidR="00035614" w:rsidRPr="00DA33EE">
          <w:rPr>
            <w:noProof/>
            <w:webHidden/>
          </w:rPr>
        </w:r>
        <w:r w:rsidR="00035614" w:rsidRPr="00DA33EE">
          <w:rPr>
            <w:noProof/>
            <w:webHidden/>
          </w:rPr>
          <w:fldChar w:fldCharType="separate"/>
        </w:r>
        <w:r w:rsidR="00035614" w:rsidRPr="00DA33EE">
          <w:rPr>
            <w:noProof/>
            <w:webHidden/>
          </w:rPr>
          <w:t>2</w:t>
        </w:r>
        <w:r w:rsidR="00035614" w:rsidRPr="00DA33EE">
          <w:rPr>
            <w:noProof/>
            <w:webHidden/>
          </w:rPr>
          <w:fldChar w:fldCharType="end"/>
        </w:r>
      </w:hyperlink>
    </w:p>
    <w:p w14:paraId="589D27AF"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07" w:history="1">
        <w:r w:rsidR="00035614" w:rsidRPr="00DA33EE">
          <w:rPr>
            <w:rStyle w:val="Hyperlink"/>
            <w:noProof/>
          </w:rPr>
          <w:t>1.4.2.</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Incomplete Applications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_Toc11754407 \h </w:instrText>
        </w:r>
        <w:r w:rsidR="00035614" w:rsidRPr="00DA33EE">
          <w:rPr>
            <w:noProof/>
            <w:webHidden/>
          </w:rPr>
        </w:r>
        <w:r w:rsidR="00035614" w:rsidRPr="00DA33EE">
          <w:rPr>
            <w:noProof/>
            <w:webHidden/>
          </w:rPr>
          <w:fldChar w:fldCharType="separate"/>
        </w:r>
        <w:r w:rsidR="00035614" w:rsidRPr="00DA33EE">
          <w:rPr>
            <w:noProof/>
            <w:webHidden/>
          </w:rPr>
          <w:t>2</w:t>
        </w:r>
        <w:r w:rsidR="00035614" w:rsidRPr="00DA33EE">
          <w:rPr>
            <w:noProof/>
            <w:webHidden/>
          </w:rPr>
          <w:fldChar w:fldCharType="end"/>
        </w:r>
      </w:hyperlink>
    </w:p>
    <w:p w14:paraId="20085977"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08" w:history="1">
        <w:r w:rsidR="00035614" w:rsidRPr="00DA33EE">
          <w:rPr>
            <w:rStyle w:val="Hyperlink"/>
            <w:noProof/>
          </w:rPr>
          <w:t>1.4.3.</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Invalid Applications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_Toc11754408 \h </w:instrText>
        </w:r>
        <w:r w:rsidR="00035614" w:rsidRPr="00DA33EE">
          <w:rPr>
            <w:noProof/>
            <w:webHidden/>
          </w:rPr>
        </w:r>
        <w:r w:rsidR="00035614" w:rsidRPr="00DA33EE">
          <w:rPr>
            <w:noProof/>
            <w:webHidden/>
          </w:rPr>
          <w:fldChar w:fldCharType="separate"/>
        </w:r>
        <w:r w:rsidR="00035614" w:rsidRPr="00DA33EE">
          <w:rPr>
            <w:noProof/>
            <w:webHidden/>
          </w:rPr>
          <w:t>2</w:t>
        </w:r>
        <w:r w:rsidR="00035614" w:rsidRPr="00DA33EE">
          <w:rPr>
            <w:noProof/>
            <w:webHidden/>
          </w:rPr>
          <w:fldChar w:fldCharType="end"/>
        </w:r>
      </w:hyperlink>
    </w:p>
    <w:p w14:paraId="7B5CF9E0"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09" w:history="1">
        <w:r w:rsidR="00035614" w:rsidRPr="00DA33EE">
          <w:rPr>
            <w:rStyle w:val="Hyperlink"/>
            <w:noProof/>
          </w:rPr>
          <w:t>2.</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Who Can Sign the Application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_Toc11754409 \h </w:instrText>
        </w:r>
        <w:r w:rsidR="00035614" w:rsidRPr="00DA33EE">
          <w:rPr>
            <w:noProof/>
            <w:webHidden/>
          </w:rPr>
        </w:r>
        <w:r w:rsidR="00035614" w:rsidRPr="00DA33EE">
          <w:rPr>
            <w:noProof/>
            <w:webHidden/>
          </w:rPr>
          <w:fldChar w:fldCharType="separate"/>
        </w:r>
        <w:r w:rsidR="00035614" w:rsidRPr="00DA33EE">
          <w:rPr>
            <w:noProof/>
            <w:webHidden/>
          </w:rPr>
          <w:t>3</w:t>
        </w:r>
        <w:r w:rsidR="00035614" w:rsidRPr="00DA33EE">
          <w:rPr>
            <w:noProof/>
            <w:webHidden/>
          </w:rPr>
          <w:fldChar w:fldCharType="end"/>
        </w:r>
      </w:hyperlink>
    </w:p>
    <w:p w14:paraId="38EB09CD"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0" w:history="1">
        <w:r w:rsidR="00035614" w:rsidRPr="00DA33EE">
          <w:rPr>
            <w:rStyle w:val="Hyperlink"/>
            <w:noProof/>
          </w:rPr>
          <w:t>2.1.</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Signature By Mark</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_Toc11754410 \h </w:instrText>
        </w:r>
        <w:r w:rsidR="00035614" w:rsidRPr="00DA33EE">
          <w:rPr>
            <w:noProof/>
            <w:webHidden/>
          </w:rPr>
        </w:r>
        <w:r w:rsidR="00035614" w:rsidRPr="00DA33EE">
          <w:rPr>
            <w:noProof/>
            <w:webHidden/>
          </w:rPr>
          <w:fldChar w:fldCharType="separate"/>
        </w:r>
        <w:r w:rsidR="00035614" w:rsidRPr="00DA33EE">
          <w:rPr>
            <w:noProof/>
            <w:webHidden/>
          </w:rPr>
          <w:t>3</w:t>
        </w:r>
        <w:r w:rsidR="00035614" w:rsidRPr="00DA33EE">
          <w:rPr>
            <w:noProof/>
            <w:webHidden/>
          </w:rPr>
          <w:fldChar w:fldCharType="end"/>
        </w:r>
      </w:hyperlink>
    </w:p>
    <w:p w14:paraId="2BE3C807"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1" w:history="1">
        <w:r w:rsidR="00035614" w:rsidRPr="00DA33EE">
          <w:rPr>
            <w:rStyle w:val="Hyperlink"/>
            <w:noProof/>
          </w:rPr>
          <w:t>2.2.</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Designated Authorized Representative</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_Toc11754411 \h </w:instrText>
        </w:r>
        <w:r w:rsidR="00035614" w:rsidRPr="00DA33EE">
          <w:rPr>
            <w:noProof/>
            <w:webHidden/>
          </w:rPr>
        </w:r>
        <w:r w:rsidR="00035614" w:rsidRPr="00DA33EE">
          <w:rPr>
            <w:noProof/>
            <w:webHidden/>
          </w:rPr>
          <w:fldChar w:fldCharType="separate"/>
        </w:r>
        <w:r w:rsidR="00035614" w:rsidRPr="00DA33EE">
          <w:rPr>
            <w:noProof/>
            <w:webHidden/>
          </w:rPr>
          <w:t>3</w:t>
        </w:r>
        <w:r w:rsidR="00035614" w:rsidRPr="00DA33EE">
          <w:rPr>
            <w:noProof/>
            <w:webHidden/>
          </w:rPr>
          <w:fldChar w:fldCharType="end"/>
        </w:r>
      </w:hyperlink>
    </w:p>
    <w:p w14:paraId="5C7D841E"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2" w:history="1">
        <w:r w:rsidR="00035614" w:rsidRPr="00DA33EE">
          <w:rPr>
            <w:rStyle w:val="Hyperlink"/>
            <w:noProof/>
          </w:rPr>
          <w:t>2.3.</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Individual Cannot Sign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_Toc11754412 \h </w:instrText>
        </w:r>
        <w:r w:rsidR="00035614" w:rsidRPr="00DA33EE">
          <w:rPr>
            <w:noProof/>
            <w:webHidden/>
          </w:rPr>
        </w:r>
        <w:r w:rsidR="00035614" w:rsidRPr="00DA33EE">
          <w:rPr>
            <w:noProof/>
            <w:webHidden/>
          </w:rPr>
          <w:fldChar w:fldCharType="separate"/>
        </w:r>
        <w:r w:rsidR="00035614" w:rsidRPr="00DA33EE">
          <w:rPr>
            <w:noProof/>
            <w:webHidden/>
          </w:rPr>
          <w:t>3</w:t>
        </w:r>
        <w:r w:rsidR="00035614" w:rsidRPr="00DA33EE">
          <w:rPr>
            <w:noProof/>
            <w:webHidden/>
          </w:rPr>
          <w:fldChar w:fldCharType="end"/>
        </w:r>
      </w:hyperlink>
    </w:p>
    <w:p w14:paraId="564248FD"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3" w:history="1">
        <w:r w:rsidR="00035614" w:rsidRPr="00DA33EE">
          <w:rPr>
            <w:rStyle w:val="Hyperlink"/>
            <w:noProof/>
          </w:rPr>
          <w:t>2.4.</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Guardian/Conservator</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_Toc11754413 \h </w:instrText>
        </w:r>
        <w:r w:rsidR="00035614" w:rsidRPr="00DA33EE">
          <w:rPr>
            <w:noProof/>
            <w:webHidden/>
          </w:rPr>
        </w:r>
        <w:r w:rsidR="00035614" w:rsidRPr="00DA33EE">
          <w:rPr>
            <w:noProof/>
            <w:webHidden/>
          </w:rPr>
          <w:fldChar w:fldCharType="separate"/>
        </w:r>
        <w:r w:rsidR="00035614" w:rsidRPr="00DA33EE">
          <w:rPr>
            <w:noProof/>
            <w:webHidden/>
          </w:rPr>
          <w:t>6</w:t>
        </w:r>
        <w:r w:rsidR="00035614" w:rsidRPr="00DA33EE">
          <w:rPr>
            <w:noProof/>
            <w:webHidden/>
          </w:rPr>
          <w:fldChar w:fldCharType="end"/>
        </w:r>
      </w:hyperlink>
    </w:p>
    <w:p w14:paraId="47F706CC"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14" w:history="1">
        <w:r w:rsidR="00035614" w:rsidRPr="00DA33EE">
          <w:rPr>
            <w:rStyle w:val="Hyperlink"/>
            <w:noProof/>
          </w:rPr>
          <w:t>2.4.1.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Verification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_Toc11754414 \h </w:instrText>
        </w:r>
        <w:r w:rsidR="00035614" w:rsidRPr="00DA33EE">
          <w:rPr>
            <w:noProof/>
            <w:webHidden/>
          </w:rPr>
        </w:r>
        <w:r w:rsidR="00035614" w:rsidRPr="00DA33EE">
          <w:rPr>
            <w:noProof/>
            <w:webHidden/>
          </w:rPr>
          <w:fldChar w:fldCharType="separate"/>
        </w:r>
        <w:r w:rsidR="00035614" w:rsidRPr="00DA33EE">
          <w:rPr>
            <w:noProof/>
            <w:webHidden/>
          </w:rPr>
          <w:t>6</w:t>
        </w:r>
        <w:r w:rsidR="00035614" w:rsidRPr="00DA33EE">
          <w:rPr>
            <w:noProof/>
            <w:webHidden/>
          </w:rPr>
          <w:fldChar w:fldCharType="end"/>
        </w:r>
      </w:hyperlink>
    </w:p>
    <w:p w14:paraId="6ACCA7BC"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5" w:history="1">
        <w:r w:rsidR="00035614" w:rsidRPr="00DA33EE">
          <w:rPr>
            <w:rStyle w:val="Hyperlink"/>
            <w:noProof/>
          </w:rPr>
          <w:t>2.5.</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Family Substitute Representative</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_Toc11754415 \h </w:instrText>
        </w:r>
        <w:r w:rsidR="00035614" w:rsidRPr="00DA33EE">
          <w:rPr>
            <w:noProof/>
            <w:webHidden/>
          </w:rPr>
        </w:r>
        <w:r w:rsidR="00035614" w:rsidRPr="00DA33EE">
          <w:rPr>
            <w:noProof/>
            <w:webHidden/>
          </w:rPr>
          <w:fldChar w:fldCharType="separate"/>
        </w:r>
        <w:r w:rsidR="00035614" w:rsidRPr="00DA33EE">
          <w:rPr>
            <w:noProof/>
            <w:webHidden/>
          </w:rPr>
          <w:t>7</w:t>
        </w:r>
        <w:r w:rsidR="00035614" w:rsidRPr="00DA33EE">
          <w:rPr>
            <w:noProof/>
            <w:webHidden/>
          </w:rPr>
          <w:fldChar w:fldCharType="end"/>
        </w:r>
      </w:hyperlink>
    </w:p>
    <w:p w14:paraId="484BB927"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16" w:history="1">
        <w:r w:rsidR="00035614" w:rsidRPr="00DA33EE">
          <w:rPr>
            <w:rStyle w:val="Hyperlink"/>
            <w:noProof/>
          </w:rPr>
          <w:t>2.5.1.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Verification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_Toc11754416 \h </w:instrText>
        </w:r>
        <w:r w:rsidR="00035614" w:rsidRPr="00DA33EE">
          <w:rPr>
            <w:noProof/>
            <w:webHidden/>
          </w:rPr>
        </w:r>
        <w:r w:rsidR="00035614" w:rsidRPr="00DA33EE">
          <w:rPr>
            <w:noProof/>
            <w:webHidden/>
          </w:rPr>
          <w:fldChar w:fldCharType="separate"/>
        </w:r>
        <w:r w:rsidR="00035614" w:rsidRPr="00DA33EE">
          <w:rPr>
            <w:noProof/>
            <w:webHidden/>
          </w:rPr>
          <w:t>7</w:t>
        </w:r>
        <w:r w:rsidR="00035614" w:rsidRPr="00DA33EE">
          <w:rPr>
            <w:noProof/>
            <w:webHidden/>
          </w:rPr>
          <w:fldChar w:fldCharType="end"/>
        </w:r>
      </w:hyperlink>
    </w:p>
    <w:p w14:paraId="1C0AEFB4"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17" w:history="1">
        <w:r w:rsidR="00035614" w:rsidRPr="00DA33EE">
          <w:rPr>
            <w:rStyle w:val="Hyperlink"/>
            <w:noProof/>
          </w:rPr>
          <w:t>2.6.</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No Substitute Representative Exists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_Toc11754417 \h </w:instrText>
        </w:r>
        <w:r w:rsidR="00035614" w:rsidRPr="00DA33EE">
          <w:rPr>
            <w:noProof/>
            <w:webHidden/>
          </w:rPr>
        </w:r>
        <w:r w:rsidR="00035614" w:rsidRPr="00DA33EE">
          <w:rPr>
            <w:noProof/>
            <w:webHidden/>
          </w:rPr>
          <w:fldChar w:fldCharType="separate"/>
        </w:r>
        <w:r w:rsidR="00035614" w:rsidRPr="00DA33EE">
          <w:rPr>
            <w:noProof/>
            <w:webHidden/>
          </w:rPr>
          <w:t>7</w:t>
        </w:r>
        <w:r w:rsidR="00035614" w:rsidRPr="00DA33EE">
          <w:rPr>
            <w:noProof/>
            <w:webHidden/>
          </w:rPr>
          <w:fldChar w:fldCharType="end"/>
        </w:r>
      </w:hyperlink>
    </w:p>
    <w:p w14:paraId="6A9A7A65"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18" w:history="1">
        <w:r w:rsidR="00035614" w:rsidRPr="00DA33EE">
          <w:rPr>
            <w:rStyle w:val="Hyperlink"/>
            <w:noProof/>
          </w:rPr>
          <w:t>2.6.1.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Verification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_Toc11754418 \h </w:instrText>
        </w:r>
        <w:r w:rsidR="00035614" w:rsidRPr="00DA33EE">
          <w:rPr>
            <w:noProof/>
            <w:webHidden/>
          </w:rPr>
        </w:r>
        <w:r w:rsidR="00035614" w:rsidRPr="00DA33EE">
          <w:rPr>
            <w:noProof/>
            <w:webHidden/>
          </w:rPr>
          <w:fldChar w:fldCharType="separate"/>
        </w:r>
        <w:r w:rsidR="00035614" w:rsidRPr="00DA33EE">
          <w:rPr>
            <w:noProof/>
            <w:webHidden/>
          </w:rPr>
          <w:t>7</w:t>
        </w:r>
        <w:r w:rsidR="00035614" w:rsidRPr="00DA33EE">
          <w:rPr>
            <w:noProof/>
            <w:webHidden/>
          </w:rPr>
          <w:fldChar w:fldCharType="end"/>
        </w:r>
      </w:hyperlink>
    </w:p>
    <w:p w14:paraId="435662C3"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19" w:history="1">
        <w:r w:rsidR="00035614" w:rsidRPr="00DA33EE">
          <w:rPr>
            <w:rStyle w:val="Hyperlink"/>
            <w:noProof/>
          </w:rPr>
          <w:t>2.6.2.</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Pursuit of Guardianship</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_Toc11754419 \h </w:instrText>
        </w:r>
        <w:r w:rsidR="00035614" w:rsidRPr="00DA33EE">
          <w:rPr>
            <w:noProof/>
            <w:webHidden/>
          </w:rPr>
        </w:r>
        <w:r w:rsidR="00035614" w:rsidRPr="00DA33EE">
          <w:rPr>
            <w:noProof/>
            <w:webHidden/>
          </w:rPr>
          <w:fldChar w:fldCharType="separate"/>
        </w:r>
        <w:r w:rsidR="00035614" w:rsidRPr="00DA33EE">
          <w:rPr>
            <w:noProof/>
            <w:webHidden/>
          </w:rPr>
          <w:t>7</w:t>
        </w:r>
        <w:r w:rsidR="00035614" w:rsidRPr="00DA33EE">
          <w:rPr>
            <w:noProof/>
            <w:webHidden/>
          </w:rPr>
          <w:fldChar w:fldCharType="end"/>
        </w:r>
      </w:hyperlink>
    </w:p>
    <w:p w14:paraId="6417A629"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20" w:history="1">
        <w:r w:rsidR="00035614" w:rsidRPr="00DA33EE">
          <w:rPr>
            <w:rStyle w:val="Hyperlink"/>
            <w:noProof/>
          </w:rPr>
          <w:t>3.</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Place of Application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_Toc11754420 \h </w:instrText>
        </w:r>
        <w:r w:rsidR="00035614" w:rsidRPr="00DA33EE">
          <w:rPr>
            <w:noProof/>
            <w:webHidden/>
          </w:rPr>
        </w:r>
        <w:r w:rsidR="00035614" w:rsidRPr="00DA33EE">
          <w:rPr>
            <w:noProof/>
            <w:webHidden/>
          </w:rPr>
          <w:fldChar w:fldCharType="separate"/>
        </w:r>
        <w:r w:rsidR="00035614" w:rsidRPr="00DA33EE">
          <w:rPr>
            <w:noProof/>
            <w:webHidden/>
          </w:rPr>
          <w:t>9</w:t>
        </w:r>
        <w:r w:rsidR="00035614" w:rsidRPr="00DA33EE">
          <w:rPr>
            <w:noProof/>
            <w:webHidden/>
          </w:rPr>
          <w:fldChar w:fldCharType="end"/>
        </w:r>
      </w:hyperlink>
    </w:p>
    <w:p w14:paraId="7A4E4C22"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21" w:history="1">
        <w:r w:rsidR="00035614" w:rsidRPr="00DA33EE">
          <w:rPr>
            <w:rStyle w:val="Hyperlink"/>
            <w:noProof/>
          </w:rPr>
          <w:t>3.1.</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Filed In Wrong Locality</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_Toc11754421 \h </w:instrText>
        </w:r>
        <w:r w:rsidR="00035614" w:rsidRPr="00DA33EE">
          <w:rPr>
            <w:noProof/>
            <w:webHidden/>
          </w:rPr>
        </w:r>
        <w:r w:rsidR="00035614" w:rsidRPr="00DA33EE">
          <w:rPr>
            <w:noProof/>
            <w:webHidden/>
          </w:rPr>
          <w:fldChar w:fldCharType="separate"/>
        </w:r>
        <w:r w:rsidR="00035614" w:rsidRPr="00DA33EE">
          <w:rPr>
            <w:noProof/>
            <w:webHidden/>
          </w:rPr>
          <w:t>9</w:t>
        </w:r>
        <w:r w:rsidR="00035614" w:rsidRPr="00DA33EE">
          <w:rPr>
            <w:noProof/>
            <w:webHidden/>
          </w:rPr>
          <w:fldChar w:fldCharType="end"/>
        </w:r>
      </w:hyperlink>
    </w:p>
    <w:p w14:paraId="28CB9B01"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22" w:history="1">
        <w:r w:rsidR="00035614" w:rsidRPr="00DA33EE">
          <w:rPr>
            <w:rStyle w:val="Hyperlink"/>
            <w:noProof/>
          </w:rPr>
          <w:t>3.2.</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Non-Virginia Resident</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_Toc11754422 \h </w:instrText>
        </w:r>
        <w:r w:rsidR="00035614" w:rsidRPr="00DA33EE">
          <w:rPr>
            <w:noProof/>
            <w:webHidden/>
          </w:rPr>
        </w:r>
        <w:r w:rsidR="00035614" w:rsidRPr="00DA33EE">
          <w:rPr>
            <w:noProof/>
            <w:webHidden/>
          </w:rPr>
          <w:fldChar w:fldCharType="separate"/>
        </w:r>
        <w:r w:rsidR="00035614" w:rsidRPr="00DA33EE">
          <w:rPr>
            <w:noProof/>
            <w:webHidden/>
          </w:rPr>
          <w:t>10</w:t>
        </w:r>
        <w:r w:rsidR="00035614" w:rsidRPr="00DA33EE">
          <w:rPr>
            <w:noProof/>
            <w:webHidden/>
          </w:rPr>
          <w:fldChar w:fldCharType="end"/>
        </w:r>
      </w:hyperlink>
    </w:p>
    <w:p w14:paraId="26064982"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23" w:history="1">
        <w:r w:rsidR="00035614" w:rsidRPr="00DA33EE">
          <w:rPr>
            <w:rStyle w:val="Hyperlink"/>
            <w:noProof/>
          </w:rPr>
          <w:t>4.</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Date of Application</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_Toc11754423 \h </w:instrText>
        </w:r>
        <w:r w:rsidR="00035614" w:rsidRPr="00DA33EE">
          <w:rPr>
            <w:noProof/>
            <w:webHidden/>
          </w:rPr>
        </w:r>
        <w:r w:rsidR="00035614" w:rsidRPr="00DA33EE">
          <w:rPr>
            <w:noProof/>
            <w:webHidden/>
          </w:rPr>
          <w:fldChar w:fldCharType="separate"/>
        </w:r>
        <w:r w:rsidR="00035614" w:rsidRPr="00DA33EE">
          <w:rPr>
            <w:noProof/>
            <w:webHidden/>
          </w:rPr>
          <w:t>10</w:t>
        </w:r>
        <w:r w:rsidR="00035614" w:rsidRPr="00DA33EE">
          <w:rPr>
            <w:noProof/>
            <w:webHidden/>
          </w:rPr>
          <w:fldChar w:fldCharType="end"/>
        </w:r>
      </w:hyperlink>
    </w:p>
    <w:p w14:paraId="5A3ED964"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24" w:history="1">
        <w:r w:rsidR="00035614" w:rsidRPr="00DA33EE">
          <w:rPr>
            <w:rStyle w:val="Hyperlink"/>
            <w:noProof/>
          </w:rPr>
          <w:t>5.</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Information To Be Given To Individual</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_Toc11754424 \h </w:instrText>
        </w:r>
        <w:r w:rsidR="00035614" w:rsidRPr="00DA33EE">
          <w:rPr>
            <w:noProof/>
            <w:webHidden/>
          </w:rPr>
        </w:r>
        <w:r w:rsidR="00035614" w:rsidRPr="00DA33EE">
          <w:rPr>
            <w:noProof/>
            <w:webHidden/>
          </w:rPr>
          <w:fldChar w:fldCharType="separate"/>
        </w:r>
        <w:r w:rsidR="00035614" w:rsidRPr="00DA33EE">
          <w:rPr>
            <w:noProof/>
            <w:webHidden/>
          </w:rPr>
          <w:t>10</w:t>
        </w:r>
        <w:r w:rsidR="00035614" w:rsidRPr="00DA33EE">
          <w:rPr>
            <w:noProof/>
            <w:webHidden/>
          </w:rPr>
          <w:fldChar w:fldCharType="end"/>
        </w:r>
      </w:hyperlink>
    </w:p>
    <w:p w14:paraId="3826B103"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25" w:history="1">
        <w:r w:rsidR="00035614" w:rsidRPr="00DA33EE">
          <w:rPr>
            <w:rStyle w:val="Hyperlink"/>
            <w:noProof/>
          </w:rPr>
          <w:t>6.</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Assistance Unit (AU)</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_Toc11754425 \h </w:instrText>
        </w:r>
        <w:r w:rsidR="00035614" w:rsidRPr="00DA33EE">
          <w:rPr>
            <w:noProof/>
            <w:webHidden/>
          </w:rPr>
        </w:r>
        <w:r w:rsidR="00035614" w:rsidRPr="00DA33EE">
          <w:rPr>
            <w:noProof/>
            <w:webHidden/>
          </w:rPr>
          <w:fldChar w:fldCharType="separate"/>
        </w:r>
        <w:r w:rsidR="00035614" w:rsidRPr="00DA33EE">
          <w:rPr>
            <w:noProof/>
            <w:webHidden/>
          </w:rPr>
          <w:t>11</w:t>
        </w:r>
        <w:r w:rsidR="00035614" w:rsidRPr="00DA33EE">
          <w:rPr>
            <w:noProof/>
            <w:webHidden/>
          </w:rPr>
          <w:fldChar w:fldCharType="end"/>
        </w:r>
      </w:hyperlink>
    </w:p>
    <w:p w14:paraId="3F619835" w14:textId="77777777" w:rsidR="00035614" w:rsidRPr="00DA33EE"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26" w:history="1">
        <w:r w:rsidR="00035614" w:rsidRPr="00DA33EE">
          <w:rPr>
            <w:rStyle w:val="Hyperlink"/>
            <w:noProof/>
          </w:rPr>
          <w:t>7.</w:t>
        </w:r>
        <w:r w:rsidR="00035614" w:rsidRPr="00DA33EE">
          <w:rPr>
            <w:rFonts w:asciiTheme="minorHAnsi" w:eastAsiaTheme="minorEastAsia" w:hAnsiTheme="minorHAnsi" w:cstheme="minorBidi"/>
            <w:b w:val="0"/>
            <w:bCs w:val="0"/>
            <w:caps w:val="0"/>
            <w:noProof/>
            <w:sz w:val="22"/>
            <w:szCs w:val="22"/>
          </w:rPr>
          <w:tab/>
        </w:r>
        <w:r w:rsidR="00035614" w:rsidRPr="00DA33EE">
          <w:rPr>
            <w:rStyle w:val="Hyperlink"/>
            <w:noProof/>
          </w:rPr>
          <w:t>Processing Applications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_Toc11754426 \h </w:instrText>
        </w:r>
        <w:r w:rsidR="00035614" w:rsidRPr="00DA33EE">
          <w:rPr>
            <w:noProof/>
            <w:webHidden/>
          </w:rPr>
        </w:r>
        <w:r w:rsidR="00035614" w:rsidRPr="00DA33EE">
          <w:rPr>
            <w:noProof/>
            <w:webHidden/>
          </w:rPr>
          <w:fldChar w:fldCharType="separate"/>
        </w:r>
        <w:r w:rsidR="00035614" w:rsidRPr="00DA33EE">
          <w:rPr>
            <w:noProof/>
            <w:webHidden/>
          </w:rPr>
          <w:t>12</w:t>
        </w:r>
        <w:r w:rsidR="00035614" w:rsidRPr="00DA33EE">
          <w:rPr>
            <w:noProof/>
            <w:webHidden/>
          </w:rPr>
          <w:fldChar w:fldCharType="end"/>
        </w:r>
      </w:hyperlink>
    </w:p>
    <w:p w14:paraId="1E18F41C"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27" w:history="1">
        <w:r w:rsidR="00035614" w:rsidRPr="00DA33EE">
          <w:rPr>
            <w:rStyle w:val="Hyperlink"/>
            <w:noProof/>
          </w:rPr>
          <w:t>7.1.</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Eligibility Established</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_Toc11754427 \h </w:instrText>
        </w:r>
        <w:r w:rsidR="00035614" w:rsidRPr="00DA33EE">
          <w:rPr>
            <w:noProof/>
            <w:webHidden/>
          </w:rPr>
        </w:r>
        <w:r w:rsidR="00035614" w:rsidRPr="00DA33EE">
          <w:rPr>
            <w:noProof/>
            <w:webHidden/>
          </w:rPr>
          <w:fldChar w:fldCharType="separate"/>
        </w:r>
        <w:r w:rsidR="00035614" w:rsidRPr="00DA33EE">
          <w:rPr>
            <w:noProof/>
            <w:webHidden/>
          </w:rPr>
          <w:t>12</w:t>
        </w:r>
        <w:r w:rsidR="00035614" w:rsidRPr="00DA33EE">
          <w:rPr>
            <w:noProof/>
            <w:webHidden/>
          </w:rPr>
          <w:fldChar w:fldCharType="end"/>
        </w:r>
      </w:hyperlink>
    </w:p>
    <w:p w14:paraId="3E599B42" w14:textId="77777777" w:rsidR="00035614" w:rsidRPr="00DA33EE"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28" w:history="1">
        <w:r w:rsidR="00035614" w:rsidRPr="00DA33EE">
          <w:rPr>
            <w:rStyle w:val="Hyperlink"/>
            <w:noProof/>
          </w:rPr>
          <w:t>7.2.</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Application Time Standards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_Toc11754428 \h </w:instrText>
        </w:r>
        <w:r w:rsidR="00035614" w:rsidRPr="00DA33EE">
          <w:rPr>
            <w:noProof/>
            <w:webHidden/>
          </w:rPr>
        </w:r>
        <w:r w:rsidR="00035614" w:rsidRPr="00DA33EE">
          <w:rPr>
            <w:noProof/>
            <w:webHidden/>
          </w:rPr>
          <w:fldChar w:fldCharType="separate"/>
        </w:r>
        <w:r w:rsidR="00035614" w:rsidRPr="00DA33EE">
          <w:rPr>
            <w:noProof/>
            <w:webHidden/>
          </w:rPr>
          <w:t>12</w:t>
        </w:r>
        <w:r w:rsidR="00035614" w:rsidRPr="00DA33EE">
          <w:rPr>
            <w:noProof/>
            <w:webHidden/>
          </w:rPr>
          <w:fldChar w:fldCharType="end"/>
        </w:r>
      </w:hyperlink>
    </w:p>
    <w:p w14:paraId="0EA5F897"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29" w:history="1">
        <w:r w:rsidR="00035614" w:rsidRPr="00DA33EE">
          <w:rPr>
            <w:rStyle w:val="Hyperlink"/>
            <w:noProof/>
          </w:rPr>
          <w:t>7.2.1.</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Early Processing</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_Toc11754429 \h </w:instrText>
        </w:r>
        <w:r w:rsidR="00035614" w:rsidRPr="00DA33EE">
          <w:rPr>
            <w:noProof/>
            <w:webHidden/>
          </w:rPr>
        </w:r>
        <w:r w:rsidR="00035614" w:rsidRPr="00DA33EE">
          <w:rPr>
            <w:noProof/>
            <w:webHidden/>
          </w:rPr>
          <w:fldChar w:fldCharType="separate"/>
        </w:r>
        <w:r w:rsidR="00035614" w:rsidRPr="00DA33EE">
          <w:rPr>
            <w:noProof/>
            <w:webHidden/>
          </w:rPr>
          <w:t>12</w:t>
        </w:r>
        <w:r w:rsidR="00035614" w:rsidRPr="00DA33EE">
          <w:rPr>
            <w:noProof/>
            <w:webHidden/>
          </w:rPr>
          <w:fldChar w:fldCharType="end"/>
        </w:r>
      </w:hyperlink>
    </w:p>
    <w:p w14:paraId="103E6285"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0" w:history="1">
        <w:r w:rsidR="00035614" w:rsidRPr="00DA33EE">
          <w:rPr>
            <w:rStyle w:val="Hyperlink"/>
            <w:noProof/>
          </w:rPr>
          <w:t>7.2.2.</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Exceptions To The 45-Day Processing Timeframe</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_Toc11754430 \h </w:instrText>
        </w:r>
        <w:r w:rsidR="00035614" w:rsidRPr="00DA33EE">
          <w:rPr>
            <w:noProof/>
            <w:webHidden/>
          </w:rPr>
        </w:r>
        <w:r w:rsidR="00035614" w:rsidRPr="00DA33EE">
          <w:rPr>
            <w:noProof/>
            <w:webHidden/>
          </w:rPr>
          <w:fldChar w:fldCharType="separate"/>
        </w:r>
        <w:r w:rsidR="00035614" w:rsidRPr="00DA33EE">
          <w:rPr>
            <w:noProof/>
            <w:webHidden/>
          </w:rPr>
          <w:t>13</w:t>
        </w:r>
        <w:r w:rsidR="00035614" w:rsidRPr="00DA33EE">
          <w:rPr>
            <w:noProof/>
            <w:webHidden/>
          </w:rPr>
          <w:fldChar w:fldCharType="end"/>
        </w:r>
      </w:hyperlink>
    </w:p>
    <w:p w14:paraId="44563B7E"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1" w:history="1">
        <w:r w:rsidR="00035614" w:rsidRPr="00DA33EE">
          <w:rPr>
            <w:rStyle w:val="Hyperlink"/>
            <w:noProof/>
          </w:rPr>
          <w:t>7.2.3.</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Notice of Action To Extend The Pending Period</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_Toc11754431 \h </w:instrText>
        </w:r>
        <w:r w:rsidR="00035614" w:rsidRPr="00DA33EE">
          <w:rPr>
            <w:noProof/>
            <w:webHidden/>
          </w:rPr>
        </w:r>
        <w:r w:rsidR="00035614" w:rsidRPr="00DA33EE">
          <w:rPr>
            <w:noProof/>
            <w:webHidden/>
          </w:rPr>
          <w:fldChar w:fldCharType="separate"/>
        </w:r>
        <w:r w:rsidR="00035614" w:rsidRPr="00DA33EE">
          <w:rPr>
            <w:noProof/>
            <w:webHidden/>
          </w:rPr>
          <w:t>13</w:t>
        </w:r>
        <w:r w:rsidR="00035614" w:rsidRPr="00DA33EE">
          <w:rPr>
            <w:noProof/>
            <w:webHidden/>
          </w:rPr>
          <w:fldChar w:fldCharType="end"/>
        </w:r>
      </w:hyperlink>
    </w:p>
    <w:p w14:paraId="3B352CF0" w14:textId="77777777" w:rsidR="00035614" w:rsidRPr="00DA33EE"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2" w:history="1">
        <w:r w:rsidR="00035614" w:rsidRPr="00DA33EE">
          <w:rPr>
            <w:rStyle w:val="Hyperlink"/>
            <w:noProof/>
          </w:rPr>
          <w:t>7.2.4.</w:t>
        </w:r>
        <w:r w:rsidR="00035614" w:rsidRPr="00DA33EE">
          <w:rPr>
            <w:rFonts w:asciiTheme="minorHAnsi" w:eastAsiaTheme="minorEastAsia" w:hAnsiTheme="minorHAnsi" w:cstheme="minorBidi"/>
            <w:i w:val="0"/>
            <w:iCs w:val="0"/>
            <w:noProof/>
            <w:sz w:val="22"/>
            <w:szCs w:val="22"/>
          </w:rPr>
          <w:tab/>
        </w:r>
        <w:r w:rsidR="00035614" w:rsidRPr="00DA33EE">
          <w:rPr>
            <w:rStyle w:val="Hyperlink"/>
            <w:noProof/>
          </w:rPr>
          <w:t>Notice of Action for 30 Day Placement Eligibility Period</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_Toc11754432 \h </w:instrText>
        </w:r>
        <w:r w:rsidR="00035614" w:rsidRPr="00DA33EE">
          <w:rPr>
            <w:noProof/>
            <w:webHidden/>
          </w:rPr>
        </w:r>
        <w:r w:rsidR="00035614" w:rsidRPr="00DA33EE">
          <w:rPr>
            <w:noProof/>
            <w:webHidden/>
          </w:rPr>
          <w:fldChar w:fldCharType="separate"/>
        </w:r>
        <w:r w:rsidR="00035614" w:rsidRPr="00DA33EE">
          <w:rPr>
            <w:noProof/>
            <w:webHidden/>
          </w:rPr>
          <w:t>13</w:t>
        </w:r>
        <w:r w:rsidR="00035614" w:rsidRPr="00DA33EE">
          <w:rPr>
            <w:noProof/>
            <w:webHidden/>
          </w:rPr>
          <w:fldChar w:fldCharType="end"/>
        </w:r>
      </w:hyperlink>
    </w:p>
    <w:p w14:paraId="0209B6B4"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33" w:history="1">
        <w:r w:rsidR="00035614" w:rsidRPr="00DA33EE">
          <w:rPr>
            <w:rStyle w:val="Hyperlink"/>
            <w:noProof/>
          </w:rPr>
          <w:t>7.3.</w:t>
        </w:r>
        <w:r w:rsidR="00035614" w:rsidRPr="00DA33EE">
          <w:rPr>
            <w:rFonts w:asciiTheme="minorHAnsi" w:eastAsiaTheme="minorEastAsia" w:hAnsiTheme="minorHAnsi" w:cstheme="minorBidi"/>
            <w:smallCaps w:val="0"/>
            <w:noProof/>
            <w:sz w:val="22"/>
            <w:szCs w:val="22"/>
          </w:rPr>
          <w:tab/>
        </w:r>
        <w:r w:rsidR="00035614" w:rsidRPr="00DA33EE">
          <w:rPr>
            <w:rStyle w:val="Hyperlink"/>
            <w:noProof/>
          </w:rPr>
          <w:t>Verification Requirements</w:t>
        </w:r>
        <w:r w:rsidR="00035614" w:rsidRPr="00DA33EE">
          <w:rPr>
            <w:noProof/>
            <w:webHidden/>
          </w:rPr>
          <w:tab/>
        </w:r>
        <w:r w:rsidR="00035614" w:rsidRPr="00DA33EE">
          <w:rPr>
            <w:noProof/>
            <w:webHidden/>
          </w:rPr>
          <w:fldChar w:fldCharType="begin"/>
        </w:r>
        <w:r w:rsidR="00035614" w:rsidRPr="00DA33EE">
          <w:rPr>
            <w:noProof/>
            <w:webHidden/>
          </w:rPr>
          <w:instrText xml:space="preserve"> PAGEREF _Toc11754433 \h </w:instrText>
        </w:r>
        <w:r w:rsidR="00035614" w:rsidRPr="00DA33EE">
          <w:rPr>
            <w:noProof/>
            <w:webHidden/>
          </w:rPr>
        </w:r>
        <w:r w:rsidR="00035614" w:rsidRPr="00DA33EE">
          <w:rPr>
            <w:noProof/>
            <w:webHidden/>
          </w:rPr>
          <w:fldChar w:fldCharType="separate"/>
        </w:r>
        <w:r w:rsidR="00035614" w:rsidRPr="00DA33EE">
          <w:rPr>
            <w:noProof/>
            <w:webHidden/>
          </w:rPr>
          <w:t>14</w:t>
        </w:r>
        <w:r w:rsidR="00035614" w:rsidRPr="00DA33EE">
          <w:rPr>
            <w:noProof/>
            <w:webHidden/>
          </w:rPr>
          <w:fldChar w:fldCharType="end"/>
        </w:r>
      </w:hyperlink>
    </w:p>
    <w:p w14:paraId="49B2BDC1"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34" w:history="1">
        <w:r w:rsidR="00035614" w:rsidRPr="00CC48E4">
          <w:rPr>
            <w:rStyle w:val="Hyperlink"/>
            <w:noProof/>
          </w:rPr>
          <w:t>7.4.</w:t>
        </w:r>
        <w:r w:rsidR="00035614">
          <w:rPr>
            <w:rFonts w:asciiTheme="minorHAnsi" w:eastAsiaTheme="minorEastAsia" w:hAnsiTheme="minorHAnsi" w:cstheme="minorBidi"/>
            <w:smallCaps w:val="0"/>
            <w:noProof/>
            <w:sz w:val="22"/>
            <w:szCs w:val="22"/>
          </w:rPr>
          <w:tab/>
        </w:r>
        <w:r w:rsidR="00035614" w:rsidRPr="00CC48E4">
          <w:rPr>
            <w:rStyle w:val="Hyperlink"/>
            <w:noProof/>
          </w:rPr>
          <w:t>Eligibility Decisions on Applications</w:t>
        </w:r>
        <w:r w:rsidR="00035614">
          <w:rPr>
            <w:noProof/>
            <w:webHidden/>
          </w:rPr>
          <w:tab/>
        </w:r>
        <w:r w:rsidR="00035614">
          <w:rPr>
            <w:noProof/>
            <w:webHidden/>
          </w:rPr>
          <w:fldChar w:fldCharType="begin"/>
        </w:r>
        <w:r w:rsidR="00035614">
          <w:rPr>
            <w:noProof/>
            <w:webHidden/>
          </w:rPr>
          <w:instrText xml:space="preserve"> PAGEREF _Toc11754434 \h </w:instrText>
        </w:r>
        <w:r w:rsidR="00035614">
          <w:rPr>
            <w:noProof/>
            <w:webHidden/>
          </w:rPr>
        </w:r>
        <w:r w:rsidR="00035614">
          <w:rPr>
            <w:noProof/>
            <w:webHidden/>
          </w:rPr>
          <w:fldChar w:fldCharType="separate"/>
        </w:r>
        <w:r w:rsidR="00035614">
          <w:rPr>
            <w:noProof/>
            <w:webHidden/>
          </w:rPr>
          <w:t>14</w:t>
        </w:r>
        <w:r w:rsidR="00035614">
          <w:rPr>
            <w:noProof/>
            <w:webHidden/>
          </w:rPr>
          <w:fldChar w:fldCharType="end"/>
        </w:r>
      </w:hyperlink>
    </w:p>
    <w:p w14:paraId="69266EF4"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5" w:history="1">
        <w:r w:rsidR="00035614" w:rsidRPr="00CC48E4">
          <w:rPr>
            <w:rStyle w:val="Hyperlink"/>
            <w:noProof/>
          </w:rPr>
          <w:t>7.4.1.</w:t>
        </w:r>
        <w:r w:rsidR="00035614">
          <w:rPr>
            <w:rFonts w:asciiTheme="minorHAnsi" w:eastAsiaTheme="minorEastAsia" w:hAnsiTheme="minorHAnsi" w:cstheme="minorBidi"/>
            <w:i w:val="0"/>
            <w:iCs w:val="0"/>
            <w:noProof/>
            <w:sz w:val="22"/>
            <w:szCs w:val="22"/>
          </w:rPr>
          <w:tab/>
        </w:r>
        <w:r w:rsidR="00035614" w:rsidRPr="00CC48E4">
          <w:rPr>
            <w:rStyle w:val="Hyperlink"/>
            <w:noProof/>
          </w:rPr>
          <w:t>Withdrawals</w:t>
        </w:r>
        <w:r w:rsidR="00035614">
          <w:rPr>
            <w:noProof/>
            <w:webHidden/>
          </w:rPr>
          <w:tab/>
        </w:r>
        <w:r w:rsidR="00035614">
          <w:rPr>
            <w:noProof/>
            <w:webHidden/>
          </w:rPr>
          <w:fldChar w:fldCharType="begin"/>
        </w:r>
        <w:r w:rsidR="00035614">
          <w:rPr>
            <w:noProof/>
            <w:webHidden/>
          </w:rPr>
          <w:instrText xml:space="preserve"> PAGEREF _Toc11754435 \h </w:instrText>
        </w:r>
        <w:r w:rsidR="00035614">
          <w:rPr>
            <w:noProof/>
            <w:webHidden/>
          </w:rPr>
        </w:r>
        <w:r w:rsidR="00035614">
          <w:rPr>
            <w:noProof/>
            <w:webHidden/>
          </w:rPr>
          <w:fldChar w:fldCharType="separate"/>
        </w:r>
        <w:r w:rsidR="00035614">
          <w:rPr>
            <w:noProof/>
            <w:webHidden/>
          </w:rPr>
          <w:t>15</w:t>
        </w:r>
        <w:r w:rsidR="00035614">
          <w:rPr>
            <w:noProof/>
            <w:webHidden/>
          </w:rPr>
          <w:fldChar w:fldCharType="end"/>
        </w:r>
      </w:hyperlink>
    </w:p>
    <w:p w14:paraId="027B6F52"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6" w:history="1">
        <w:r w:rsidR="00035614" w:rsidRPr="00CC48E4">
          <w:rPr>
            <w:rStyle w:val="Hyperlink"/>
            <w:noProof/>
          </w:rPr>
          <w:t>7.4.2.</w:t>
        </w:r>
        <w:r w:rsidR="00035614">
          <w:rPr>
            <w:rFonts w:asciiTheme="minorHAnsi" w:eastAsiaTheme="minorEastAsia" w:hAnsiTheme="minorHAnsi" w:cstheme="minorBidi"/>
            <w:i w:val="0"/>
            <w:iCs w:val="0"/>
            <w:noProof/>
            <w:sz w:val="22"/>
            <w:szCs w:val="22"/>
          </w:rPr>
          <w:tab/>
        </w:r>
        <w:r w:rsidR="00035614" w:rsidRPr="00CC48E4">
          <w:rPr>
            <w:rStyle w:val="Hyperlink"/>
            <w:noProof/>
          </w:rPr>
          <w:t>Denial of AG</w:t>
        </w:r>
        <w:r w:rsidR="00035614">
          <w:rPr>
            <w:noProof/>
            <w:webHidden/>
          </w:rPr>
          <w:tab/>
        </w:r>
        <w:r w:rsidR="00035614">
          <w:rPr>
            <w:noProof/>
            <w:webHidden/>
          </w:rPr>
          <w:fldChar w:fldCharType="begin"/>
        </w:r>
        <w:r w:rsidR="00035614">
          <w:rPr>
            <w:noProof/>
            <w:webHidden/>
          </w:rPr>
          <w:instrText xml:space="preserve"> PAGEREF _Toc11754436 \h </w:instrText>
        </w:r>
        <w:r w:rsidR="00035614">
          <w:rPr>
            <w:noProof/>
            <w:webHidden/>
          </w:rPr>
        </w:r>
        <w:r w:rsidR="00035614">
          <w:rPr>
            <w:noProof/>
            <w:webHidden/>
          </w:rPr>
          <w:fldChar w:fldCharType="separate"/>
        </w:r>
        <w:r w:rsidR="00035614">
          <w:rPr>
            <w:noProof/>
            <w:webHidden/>
          </w:rPr>
          <w:t>16</w:t>
        </w:r>
        <w:r w:rsidR="00035614">
          <w:rPr>
            <w:noProof/>
            <w:webHidden/>
          </w:rPr>
          <w:fldChar w:fldCharType="end"/>
        </w:r>
      </w:hyperlink>
    </w:p>
    <w:p w14:paraId="546A46BF"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37" w:history="1">
        <w:r w:rsidR="00035614" w:rsidRPr="00CC48E4">
          <w:rPr>
            <w:rStyle w:val="Hyperlink"/>
            <w:noProof/>
          </w:rPr>
          <w:t>7.4.3.</w:t>
        </w:r>
        <w:r w:rsidR="00035614">
          <w:rPr>
            <w:rFonts w:asciiTheme="minorHAnsi" w:eastAsiaTheme="minorEastAsia" w:hAnsiTheme="minorHAnsi" w:cstheme="minorBidi"/>
            <w:i w:val="0"/>
            <w:iCs w:val="0"/>
            <w:noProof/>
            <w:sz w:val="22"/>
            <w:szCs w:val="22"/>
          </w:rPr>
          <w:tab/>
        </w:r>
        <w:r w:rsidR="00035614" w:rsidRPr="00CC48E4">
          <w:rPr>
            <w:rStyle w:val="Hyperlink"/>
            <w:noProof/>
          </w:rPr>
          <w:t>Approval of AG</w:t>
        </w:r>
        <w:r w:rsidR="00035614">
          <w:rPr>
            <w:noProof/>
            <w:webHidden/>
          </w:rPr>
          <w:tab/>
        </w:r>
        <w:r w:rsidR="00035614">
          <w:rPr>
            <w:noProof/>
            <w:webHidden/>
          </w:rPr>
          <w:fldChar w:fldCharType="begin"/>
        </w:r>
        <w:r w:rsidR="00035614">
          <w:rPr>
            <w:noProof/>
            <w:webHidden/>
          </w:rPr>
          <w:instrText xml:space="preserve"> PAGEREF _Toc11754437 \h </w:instrText>
        </w:r>
        <w:r w:rsidR="00035614">
          <w:rPr>
            <w:noProof/>
            <w:webHidden/>
          </w:rPr>
        </w:r>
        <w:r w:rsidR="00035614">
          <w:rPr>
            <w:noProof/>
            <w:webHidden/>
          </w:rPr>
          <w:fldChar w:fldCharType="separate"/>
        </w:r>
        <w:r w:rsidR="00035614">
          <w:rPr>
            <w:noProof/>
            <w:webHidden/>
          </w:rPr>
          <w:t>17</w:t>
        </w:r>
        <w:r w:rsidR="00035614">
          <w:rPr>
            <w:noProof/>
            <w:webHidden/>
          </w:rPr>
          <w:fldChar w:fldCharType="end"/>
        </w:r>
      </w:hyperlink>
    </w:p>
    <w:p w14:paraId="0C2902CE"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38" w:history="1">
        <w:r w:rsidR="00035614" w:rsidRPr="00CC48E4">
          <w:rPr>
            <w:rStyle w:val="Hyperlink"/>
            <w:noProof/>
          </w:rPr>
          <w:t>7.5.</w:t>
        </w:r>
        <w:r w:rsidR="00035614">
          <w:rPr>
            <w:rFonts w:asciiTheme="minorHAnsi" w:eastAsiaTheme="minorEastAsia" w:hAnsiTheme="minorHAnsi" w:cstheme="minorBidi"/>
            <w:smallCaps w:val="0"/>
            <w:noProof/>
            <w:sz w:val="22"/>
            <w:szCs w:val="22"/>
          </w:rPr>
          <w:tab/>
        </w:r>
        <w:r w:rsidR="00035614" w:rsidRPr="00CC48E4">
          <w:rPr>
            <w:rStyle w:val="Hyperlink"/>
            <w:noProof/>
          </w:rPr>
          <w:t>Notices</w:t>
        </w:r>
        <w:r w:rsidR="00035614">
          <w:rPr>
            <w:noProof/>
            <w:webHidden/>
          </w:rPr>
          <w:tab/>
        </w:r>
        <w:r w:rsidR="00035614">
          <w:rPr>
            <w:noProof/>
            <w:webHidden/>
          </w:rPr>
          <w:fldChar w:fldCharType="begin"/>
        </w:r>
        <w:r w:rsidR="00035614">
          <w:rPr>
            <w:noProof/>
            <w:webHidden/>
          </w:rPr>
          <w:instrText xml:space="preserve"> PAGEREF _Toc11754438 \h </w:instrText>
        </w:r>
        <w:r w:rsidR="00035614">
          <w:rPr>
            <w:noProof/>
            <w:webHidden/>
          </w:rPr>
        </w:r>
        <w:r w:rsidR="00035614">
          <w:rPr>
            <w:noProof/>
            <w:webHidden/>
          </w:rPr>
          <w:fldChar w:fldCharType="separate"/>
        </w:r>
        <w:r w:rsidR="00035614">
          <w:rPr>
            <w:noProof/>
            <w:webHidden/>
          </w:rPr>
          <w:t>19</w:t>
        </w:r>
        <w:r w:rsidR="00035614">
          <w:rPr>
            <w:noProof/>
            <w:webHidden/>
          </w:rPr>
          <w:fldChar w:fldCharType="end"/>
        </w:r>
      </w:hyperlink>
    </w:p>
    <w:p w14:paraId="1C5D5528" w14:textId="77777777" w:rsidR="00035614"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39" w:history="1">
        <w:r w:rsidR="00035614" w:rsidRPr="00CC48E4">
          <w:rPr>
            <w:rStyle w:val="Hyperlink"/>
            <w:noProof/>
          </w:rPr>
          <w:t>8.</w:t>
        </w:r>
        <w:r w:rsidR="00035614">
          <w:rPr>
            <w:rFonts w:asciiTheme="minorHAnsi" w:eastAsiaTheme="minorEastAsia" w:hAnsiTheme="minorHAnsi" w:cstheme="minorBidi"/>
            <w:b w:val="0"/>
            <w:bCs w:val="0"/>
            <w:caps w:val="0"/>
            <w:noProof/>
            <w:sz w:val="22"/>
            <w:szCs w:val="22"/>
          </w:rPr>
          <w:tab/>
        </w:r>
        <w:r w:rsidR="00035614" w:rsidRPr="00CC48E4">
          <w:rPr>
            <w:rStyle w:val="Hyperlink"/>
            <w:noProof/>
          </w:rPr>
          <w:t>Processing Renewals</w:t>
        </w:r>
        <w:r w:rsidR="00035614">
          <w:rPr>
            <w:noProof/>
            <w:webHidden/>
          </w:rPr>
          <w:tab/>
        </w:r>
        <w:r w:rsidR="00035614">
          <w:rPr>
            <w:noProof/>
            <w:webHidden/>
          </w:rPr>
          <w:fldChar w:fldCharType="begin"/>
        </w:r>
        <w:r w:rsidR="00035614">
          <w:rPr>
            <w:noProof/>
            <w:webHidden/>
          </w:rPr>
          <w:instrText xml:space="preserve"> PAGEREF _Toc11754439 \h </w:instrText>
        </w:r>
        <w:r w:rsidR="00035614">
          <w:rPr>
            <w:noProof/>
            <w:webHidden/>
          </w:rPr>
        </w:r>
        <w:r w:rsidR="00035614">
          <w:rPr>
            <w:noProof/>
            <w:webHidden/>
          </w:rPr>
          <w:fldChar w:fldCharType="separate"/>
        </w:r>
        <w:r w:rsidR="00035614">
          <w:rPr>
            <w:noProof/>
            <w:webHidden/>
          </w:rPr>
          <w:t>20</w:t>
        </w:r>
        <w:r w:rsidR="00035614">
          <w:rPr>
            <w:noProof/>
            <w:webHidden/>
          </w:rPr>
          <w:fldChar w:fldCharType="end"/>
        </w:r>
      </w:hyperlink>
    </w:p>
    <w:p w14:paraId="43989B79"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40" w:history="1">
        <w:r w:rsidR="00035614" w:rsidRPr="00CC48E4">
          <w:rPr>
            <w:rStyle w:val="Hyperlink"/>
            <w:noProof/>
          </w:rPr>
          <w:t>8.1.</w:t>
        </w:r>
        <w:r w:rsidR="00035614">
          <w:rPr>
            <w:rFonts w:asciiTheme="minorHAnsi" w:eastAsiaTheme="minorEastAsia" w:hAnsiTheme="minorHAnsi" w:cstheme="minorBidi"/>
            <w:smallCaps w:val="0"/>
            <w:noProof/>
            <w:sz w:val="22"/>
            <w:szCs w:val="22"/>
          </w:rPr>
          <w:tab/>
        </w:r>
        <w:r w:rsidR="00035614" w:rsidRPr="00CC48E4">
          <w:rPr>
            <w:rStyle w:val="Hyperlink"/>
            <w:noProof/>
          </w:rPr>
          <w:t>Renewal Date</w:t>
        </w:r>
        <w:r w:rsidR="00035614">
          <w:rPr>
            <w:noProof/>
            <w:webHidden/>
          </w:rPr>
          <w:tab/>
        </w:r>
        <w:r w:rsidR="00035614">
          <w:rPr>
            <w:noProof/>
            <w:webHidden/>
          </w:rPr>
          <w:fldChar w:fldCharType="begin"/>
        </w:r>
        <w:r w:rsidR="00035614">
          <w:rPr>
            <w:noProof/>
            <w:webHidden/>
          </w:rPr>
          <w:instrText xml:space="preserve"> PAGEREF _Toc11754440 \h </w:instrText>
        </w:r>
        <w:r w:rsidR="00035614">
          <w:rPr>
            <w:noProof/>
            <w:webHidden/>
          </w:rPr>
        </w:r>
        <w:r w:rsidR="00035614">
          <w:rPr>
            <w:noProof/>
            <w:webHidden/>
          </w:rPr>
          <w:fldChar w:fldCharType="separate"/>
        </w:r>
        <w:r w:rsidR="00035614">
          <w:rPr>
            <w:noProof/>
            <w:webHidden/>
          </w:rPr>
          <w:t>21</w:t>
        </w:r>
        <w:r w:rsidR="00035614">
          <w:rPr>
            <w:noProof/>
            <w:webHidden/>
          </w:rPr>
          <w:fldChar w:fldCharType="end"/>
        </w:r>
      </w:hyperlink>
    </w:p>
    <w:p w14:paraId="509156C9"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41" w:history="1">
        <w:r w:rsidR="00035614" w:rsidRPr="00CC48E4">
          <w:rPr>
            <w:rStyle w:val="Hyperlink"/>
            <w:noProof/>
          </w:rPr>
          <w:t>8.2.</w:t>
        </w:r>
        <w:r w:rsidR="00035614">
          <w:rPr>
            <w:rFonts w:asciiTheme="minorHAnsi" w:eastAsiaTheme="minorEastAsia" w:hAnsiTheme="minorHAnsi" w:cstheme="minorBidi"/>
            <w:smallCaps w:val="0"/>
            <w:noProof/>
            <w:sz w:val="22"/>
            <w:szCs w:val="22"/>
          </w:rPr>
          <w:tab/>
        </w:r>
        <w:r w:rsidR="00035614" w:rsidRPr="00CC48E4">
          <w:rPr>
            <w:rStyle w:val="Hyperlink"/>
            <w:noProof/>
          </w:rPr>
          <w:t>Non- SSI Recipients</w:t>
        </w:r>
        <w:r w:rsidR="00035614">
          <w:rPr>
            <w:noProof/>
            <w:webHidden/>
          </w:rPr>
          <w:tab/>
        </w:r>
        <w:r w:rsidR="00035614">
          <w:rPr>
            <w:noProof/>
            <w:webHidden/>
          </w:rPr>
          <w:fldChar w:fldCharType="begin"/>
        </w:r>
        <w:r w:rsidR="00035614">
          <w:rPr>
            <w:noProof/>
            <w:webHidden/>
          </w:rPr>
          <w:instrText xml:space="preserve"> PAGEREF _Toc11754441 \h </w:instrText>
        </w:r>
        <w:r w:rsidR="00035614">
          <w:rPr>
            <w:noProof/>
            <w:webHidden/>
          </w:rPr>
        </w:r>
        <w:r w:rsidR="00035614">
          <w:rPr>
            <w:noProof/>
            <w:webHidden/>
          </w:rPr>
          <w:fldChar w:fldCharType="separate"/>
        </w:r>
        <w:r w:rsidR="00035614">
          <w:rPr>
            <w:noProof/>
            <w:webHidden/>
          </w:rPr>
          <w:t>21</w:t>
        </w:r>
        <w:r w:rsidR="00035614">
          <w:rPr>
            <w:noProof/>
            <w:webHidden/>
          </w:rPr>
          <w:fldChar w:fldCharType="end"/>
        </w:r>
      </w:hyperlink>
    </w:p>
    <w:p w14:paraId="72BB3116"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2" w:history="1">
        <w:r w:rsidR="00035614" w:rsidRPr="00CC48E4">
          <w:rPr>
            <w:rStyle w:val="Hyperlink"/>
            <w:noProof/>
          </w:rPr>
          <w:t>8.2.1.</w:t>
        </w:r>
        <w:r w:rsidR="00035614">
          <w:rPr>
            <w:rFonts w:asciiTheme="minorHAnsi" w:eastAsiaTheme="minorEastAsia" w:hAnsiTheme="minorHAnsi" w:cstheme="minorBidi"/>
            <w:i w:val="0"/>
            <w:iCs w:val="0"/>
            <w:noProof/>
            <w:sz w:val="22"/>
            <w:szCs w:val="22"/>
          </w:rPr>
          <w:tab/>
        </w:r>
        <w:r w:rsidR="00035614" w:rsidRPr="00CC48E4">
          <w:rPr>
            <w:rStyle w:val="Hyperlink"/>
            <w:noProof/>
          </w:rPr>
          <w:t>Renewal Application Received Late</w:t>
        </w:r>
        <w:r w:rsidR="00035614">
          <w:rPr>
            <w:noProof/>
            <w:webHidden/>
          </w:rPr>
          <w:tab/>
        </w:r>
        <w:r w:rsidR="00035614">
          <w:rPr>
            <w:noProof/>
            <w:webHidden/>
          </w:rPr>
          <w:fldChar w:fldCharType="begin"/>
        </w:r>
        <w:r w:rsidR="00035614">
          <w:rPr>
            <w:noProof/>
            <w:webHidden/>
          </w:rPr>
          <w:instrText xml:space="preserve"> PAGEREF _Toc11754442 \h </w:instrText>
        </w:r>
        <w:r w:rsidR="00035614">
          <w:rPr>
            <w:noProof/>
            <w:webHidden/>
          </w:rPr>
        </w:r>
        <w:r w:rsidR="00035614">
          <w:rPr>
            <w:noProof/>
            <w:webHidden/>
          </w:rPr>
          <w:fldChar w:fldCharType="separate"/>
        </w:r>
        <w:r w:rsidR="00035614">
          <w:rPr>
            <w:noProof/>
            <w:webHidden/>
          </w:rPr>
          <w:t>21</w:t>
        </w:r>
        <w:r w:rsidR="00035614">
          <w:rPr>
            <w:noProof/>
            <w:webHidden/>
          </w:rPr>
          <w:fldChar w:fldCharType="end"/>
        </w:r>
      </w:hyperlink>
    </w:p>
    <w:p w14:paraId="1257118E"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3" w:history="1">
        <w:r w:rsidR="00035614" w:rsidRPr="00CC48E4">
          <w:rPr>
            <w:rStyle w:val="Hyperlink"/>
            <w:noProof/>
          </w:rPr>
          <w:t>8.2.2.</w:t>
        </w:r>
        <w:r w:rsidR="00035614">
          <w:rPr>
            <w:rFonts w:asciiTheme="minorHAnsi" w:eastAsiaTheme="minorEastAsia" w:hAnsiTheme="minorHAnsi" w:cstheme="minorBidi"/>
            <w:i w:val="0"/>
            <w:iCs w:val="0"/>
            <w:noProof/>
            <w:sz w:val="22"/>
            <w:szCs w:val="22"/>
          </w:rPr>
          <w:tab/>
        </w:r>
        <w:r w:rsidR="00035614" w:rsidRPr="00CC48E4">
          <w:rPr>
            <w:rStyle w:val="Hyperlink"/>
            <w:noProof/>
          </w:rPr>
          <w:t>Verifications Requirements</w:t>
        </w:r>
        <w:r w:rsidR="00035614">
          <w:rPr>
            <w:noProof/>
            <w:webHidden/>
          </w:rPr>
          <w:tab/>
        </w:r>
        <w:r w:rsidR="00035614">
          <w:rPr>
            <w:noProof/>
            <w:webHidden/>
          </w:rPr>
          <w:fldChar w:fldCharType="begin"/>
        </w:r>
        <w:r w:rsidR="00035614">
          <w:rPr>
            <w:noProof/>
            <w:webHidden/>
          </w:rPr>
          <w:instrText xml:space="preserve"> PAGEREF _Toc11754443 \h </w:instrText>
        </w:r>
        <w:r w:rsidR="00035614">
          <w:rPr>
            <w:noProof/>
            <w:webHidden/>
          </w:rPr>
        </w:r>
        <w:r w:rsidR="00035614">
          <w:rPr>
            <w:noProof/>
            <w:webHidden/>
          </w:rPr>
          <w:fldChar w:fldCharType="separate"/>
        </w:r>
        <w:r w:rsidR="00035614">
          <w:rPr>
            <w:noProof/>
            <w:webHidden/>
          </w:rPr>
          <w:t>22</w:t>
        </w:r>
        <w:r w:rsidR="00035614">
          <w:rPr>
            <w:noProof/>
            <w:webHidden/>
          </w:rPr>
          <w:fldChar w:fldCharType="end"/>
        </w:r>
      </w:hyperlink>
    </w:p>
    <w:p w14:paraId="3149321A"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44" w:history="1">
        <w:r w:rsidR="00035614" w:rsidRPr="00CC48E4">
          <w:rPr>
            <w:rStyle w:val="Hyperlink"/>
            <w:noProof/>
          </w:rPr>
          <w:t>8.3.</w:t>
        </w:r>
        <w:r w:rsidR="00035614">
          <w:rPr>
            <w:rFonts w:asciiTheme="minorHAnsi" w:eastAsiaTheme="minorEastAsia" w:hAnsiTheme="minorHAnsi" w:cstheme="minorBidi"/>
            <w:smallCaps w:val="0"/>
            <w:noProof/>
            <w:sz w:val="22"/>
            <w:szCs w:val="22"/>
          </w:rPr>
          <w:tab/>
        </w:r>
        <w:r w:rsidR="00035614" w:rsidRPr="00CC48E4">
          <w:rPr>
            <w:rStyle w:val="Hyperlink"/>
            <w:noProof/>
          </w:rPr>
          <w:t>Eligibility Decisions on Renewals</w:t>
        </w:r>
        <w:r w:rsidR="00035614">
          <w:rPr>
            <w:noProof/>
            <w:webHidden/>
          </w:rPr>
          <w:tab/>
        </w:r>
        <w:r w:rsidR="00035614">
          <w:rPr>
            <w:noProof/>
            <w:webHidden/>
          </w:rPr>
          <w:fldChar w:fldCharType="begin"/>
        </w:r>
        <w:r w:rsidR="00035614">
          <w:rPr>
            <w:noProof/>
            <w:webHidden/>
          </w:rPr>
          <w:instrText xml:space="preserve"> PAGEREF _Toc11754444 \h </w:instrText>
        </w:r>
        <w:r w:rsidR="00035614">
          <w:rPr>
            <w:noProof/>
            <w:webHidden/>
          </w:rPr>
        </w:r>
        <w:r w:rsidR="00035614">
          <w:rPr>
            <w:noProof/>
            <w:webHidden/>
          </w:rPr>
          <w:fldChar w:fldCharType="separate"/>
        </w:r>
        <w:r w:rsidR="00035614">
          <w:rPr>
            <w:noProof/>
            <w:webHidden/>
          </w:rPr>
          <w:t>22</w:t>
        </w:r>
        <w:r w:rsidR="00035614">
          <w:rPr>
            <w:noProof/>
            <w:webHidden/>
          </w:rPr>
          <w:fldChar w:fldCharType="end"/>
        </w:r>
      </w:hyperlink>
    </w:p>
    <w:p w14:paraId="6013EE27"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5" w:history="1">
        <w:r w:rsidR="00035614" w:rsidRPr="00CC48E4">
          <w:rPr>
            <w:rStyle w:val="Hyperlink"/>
            <w:noProof/>
          </w:rPr>
          <w:t>8.3.1.</w:t>
        </w:r>
        <w:r w:rsidR="00035614">
          <w:rPr>
            <w:rFonts w:asciiTheme="minorHAnsi" w:eastAsiaTheme="minorEastAsia" w:hAnsiTheme="minorHAnsi" w:cstheme="minorBidi"/>
            <w:i w:val="0"/>
            <w:iCs w:val="0"/>
            <w:noProof/>
            <w:sz w:val="22"/>
            <w:szCs w:val="22"/>
          </w:rPr>
          <w:tab/>
        </w:r>
        <w:r w:rsidR="00035614" w:rsidRPr="00CC48E4">
          <w:rPr>
            <w:rStyle w:val="Hyperlink"/>
            <w:noProof/>
          </w:rPr>
          <w:t>Failure to Comply</w:t>
        </w:r>
        <w:r w:rsidR="00035614">
          <w:rPr>
            <w:noProof/>
            <w:webHidden/>
          </w:rPr>
          <w:tab/>
        </w:r>
        <w:r w:rsidR="00035614">
          <w:rPr>
            <w:noProof/>
            <w:webHidden/>
          </w:rPr>
          <w:fldChar w:fldCharType="begin"/>
        </w:r>
        <w:r w:rsidR="00035614">
          <w:rPr>
            <w:noProof/>
            <w:webHidden/>
          </w:rPr>
          <w:instrText xml:space="preserve"> PAGEREF _Toc11754445 \h </w:instrText>
        </w:r>
        <w:r w:rsidR="00035614">
          <w:rPr>
            <w:noProof/>
            <w:webHidden/>
          </w:rPr>
        </w:r>
        <w:r w:rsidR="00035614">
          <w:rPr>
            <w:noProof/>
            <w:webHidden/>
          </w:rPr>
          <w:fldChar w:fldCharType="separate"/>
        </w:r>
        <w:r w:rsidR="00035614">
          <w:rPr>
            <w:noProof/>
            <w:webHidden/>
          </w:rPr>
          <w:t>23</w:t>
        </w:r>
        <w:r w:rsidR="00035614">
          <w:rPr>
            <w:noProof/>
            <w:webHidden/>
          </w:rPr>
          <w:fldChar w:fldCharType="end"/>
        </w:r>
      </w:hyperlink>
    </w:p>
    <w:p w14:paraId="77A43EC8"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6" w:history="1">
        <w:r w:rsidR="00035614" w:rsidRPr="00CC48E4">
          <w:rPr>
            <w:rStyle w:val="Hyperlink"/>
            <w:noProof/>
          </w:rPr>
          <w:t>8.3.2.</w:t>
        </w:r>
        <w:r w:rsidR="00035614">
          <w:rPr>
            <w:rFonts w:asciiTheme="minorHAnsi" w:eastAsiaTheme="minorEastAsia" w:hAnsiTheme="minorHAnsi" w:cstheme="minorBidi"/>
            <w:i w:val="0"/>
            <w:iCs w:val="0"/>
            <w:noProof/>
            <w:sz w:val="22"/>
            <w:szCs w:val="22"/>
          </w:rPr>
          <w:tab/>
        </w:r>
        <w:r w:rsidR="00035614" w:rsidRPr="00CC48E4">
          <w:rPr>
            <w:rStyle w:val="Hyperlink"/>
            <w:noProof/>
          </w:rPr>
          <w:t>AG Closure</w:t>
        </w:r>
        <w:r w:rsidR="00035614">
          <w:rPr>
            <w:noProof/>
            <w:webHidden/>
          </w:rPr>
          <w:tab/>
        </w:r>
        <w:r w:rsidR="00035614">
          <w:rPr>
            <w:noProof/>
            <w:webHidden/>
          </w:rPr>
          <w:fldChar w:fldCharType="begin"/>
        </w:r>
        <w:r w:rsidR="00035614">
          <w:rPr>
            <w:noProof/>
            <w:webHidden/>
          </w:rPr>
          <w:instrText xml:space="preserve"> PAGEREF _Toc11754446 \h </w:instrText>
        </w:r>
        <w:r w:rsidR="00035614">
          <w:rPr>
            <w:noProof/>
            <w:webHidden/>
          </w:rPr>
        </w:r>
        <w:r w:rsidR="00035614">
          <w:rPr>
            <w:noProof/>
            <w:webHidden/>
          </w:rPr>
          <w:fldChar w:fldCharType="separate"/>
        </w:r>
        <w:r w:rsidR="00035614">
          <w:rPr>
            <w:noProof/>
            <w:webHidden/>
          </w:rPr>
          <w:t>24</w:t>
        </w:r>
        <w:r w:rsidR="00035614">
          <w:rPr>
            <w:noProof/>
            <w:webHidden/>
          </w:rPr>
          <w:fldChar w:fldCharType="end"/>
        </w:r>
      </w:hyperlink>
    </w:p>
    <w:p w14:paraId="73097F15"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7" w:history="1">
        <w:r w:rsidR="00035614" w:rsidRPr="00CC48E4">
          <w:rPr>
            <w:rStyle w:val="Hyperlink"/>
            <w:noProof/>
          </w:rPr>
          <w:t>8.3.3.</w:t>
        </w:r>
        <w:r w:rsidR="00035614">
          <w:rPr>
            <w:rFonts w:asciiTheme="minorHAnsi" w:eastAsiaTheme="minorEastAsia" w:hAnsiTheme="minorHAnsi" w:cstheme="minorBidi"/>
            <w:i w:val="0"/>
            <w:iCs w:val="0"/>
            <w:noProof/>
            <w:sz w:val="22"/>
            <w:szCs w:val="22"/>
          </w:rPr>
          <w:tab/>
        </w:r>
        <w:r w:rsidR="00035614" w:rsidRPr="00CC48E4">
          <w:rPr>
            <w:rStyle w:val="Hyperlink"/>
            <w:noProof/>
          </w:rPr>
          <w:t>AG Suspension</w:t>
        </w:r>
        <w:r w:rsidR="00035614">
          <w:rPr>
            <w:noProof/>
            <w:webHidden/>
          </w:rPr>
          <w:tab/>
        </w:r>
        <w:r w:rsidR="00035614">
          <w:rPr>
            <w:noProof/>
            <w:webHidden/>
          </w:rPr>
          <w:fldChar w:fldCharType="begin"/>
        </w:r>
        <w:r w:rsidR="00035614">
          <w:rPr>
            <w:noProof/>
            <w:webHidden/>
          </w:rPr>
          <w:instrText xml:space="preserve"> PAGEREF _Toc11754447 \h </w:instrText>
        </w:r>
        <w:r w:rsidR="00035614">
          <w:rPr>
            <w:noProof/>
            <w:webHidden/>
          </w:rPr>
        </w:r>
        <w:r w:rsidR="00035614">
          <w:rPr>
            <w:noProof/>
            <w:webHidden/>
          </w:rPr>
          <w:fldChar w:fldCharType="separate"/>
        </w:r>
        <w:r w:rsidR="00035614">
          <w:rPr>
            <w:noProof/>
            <w:webHidden/>
          </w:rPr>
          <w:t>25</w:t>
        </w:r>
        <w:r w:rsidR="00035614">
          <w:rPr>
            <w:noProof/>
            <w:webHidden/>
          </w:rPr>
          <w:fldChar w:fldCharType="end"/>
        </w:r>
      </w:hyperlink>
    </w:p>
    <w:p w14:paraId="4E5D2F5B"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48" w:history="1">
        <w:r w:rsidR="00035614" w:rsidRPr="00CC48E4">
          <w:rPr>
            <w:rStyle w:val="Hyperlink"/>
            <w:noProof/>
          </w:rPr>
          <w:t>8.3.4.</w:t>
        </w:r>
        <w:r w:rsidR="00035614">
          <w:rPr>
            <w:rFonts w:asciiTheme="minorHAnsi" w:eastAsiaTheme="minorEastAsia" w:hAnsiTheme="minorHAnsi" w:cstheme="minorBidi"/>
            <w:i w:val="0"/>
            <w:iCs w:val="0"/>
            <w:noProof/>
            <w:sz w:val="22"/>
            <w:szCs w:val="22"/>
          </w:rPr>
          <w:tab/>
        </w:r>
        <w:r w:rsidR="00035614" w:rsidRPr="00CC48E4">
          <w:rPr>
            <w:rStyle w:val="Hyperlink"/>
            <w:noProof/>
          </w:rPr>
          <w:t>AG Approval/Continuing Eligibility</w:t>
        </w:r>
        <w:r w:rsidR="00035614">
          <w:rPr>
            <w:noProof/>
            <w:webHidden/>
          </w:rPr>
          <w:tab/>
        </w:r>
        <w:r w:rsidR="00035614">
          <w:rPr>
            <w:noProof/>
            <w:webHidden/>
          </w:rPr>
          <w:fldChar w:fldCharType="begin"/>
        </w:r>
        <w:r w:rsidR="00035614">
          <w:rPr>
            <w:noProof/>
            <w:webHidden/>
          </w:rPr>
          <w:instrText xml:space="preserve"> PAGEREF _Toc11754448 \h </w:instrText>
        </w:r>
        <w:r w:rsidR="00035614">
          <w:rPr>
            <w:noProof/>
            <w:webHidden/>
          </w:rPr>
        </w:r>
        <w:r w:rsidR="00035614">
          <w:rPr>
            <w:noProof/>
            <w:webHidden/>
          </w:rPr>
          <w:fldChar w:fldCharType="separate"/>
        </w:r>
        <w:r w:rsidR="00035614">
          <w:rPr>
            <w:noProof/>
            <w:webHidden/>
          </w:rPr>
          <w:t>29</w:t>
        </w:r>
        <w:r w:rsidR="00035614">
          <w:rPr>
            <w:noProof/>
            <w:webHidden/>
          </w:rPr>
          <w:fldChar w:fldCharType="end"/>
        </w:r>
      </w:hyperlink>
    </w:p>
    <w:p w14:paraId="67EE9118"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49" w:history="1">
        <w:r w:rsidR="00035614" w:rsidRPr="00CC48E4">
          <w:rPr>
            <w:rStyle w:val="Hyperlink"/>
            <w:noProof/>
          </w:rPr>
          <w:t>8.4.</w:t>
        </w:r>
        <w:r w:rsidR="00035614">
          <w:rPr>
            <w:rFonts w:asciiTheme="minorHAnsi" w:eastAsiaTheme="minorEastAsia" w:hAnsiTheme="minorHAnsi" w:cstheme="minorBidi"/>
            <w:smallCaps w:val="0"/>
            <w:noProof/>
            <w:sz w:val="22"/>
            <w:szCs w:val="22"/>
          </w:rPr>
          <w:tab/>
        </w:r>
        <w:r w:rsidR="00035614" w:rsidRPr="00CC48E4">
          <w:rPr>
            <w:rStyle w:val="Hyperlink"/>
            <w:noProof/>
          </w:rPr>
          <w:t>Notices</w:t>
        </w:r>
        <w:r w:rsidR="00035614">
          <w:rPr>
            <w:noProof/>
            <w:webHidden/>
          </w:rPr>
          <w:tab/>
        </w:r>
        <w:r w:rsidR="00035614">
          <w:rPr>
            <w:noProof/>
            <w:webHidden/>
          </w:rPr>
          <w:fldChar w:fldCharType="begin"/>
        </w:r>
        <w:r w:rsidR="00035614">
          <w:rPr>
            <w:noProof/>
            <w:webHidden/>
          </w:rPr>
          <w:instrText xml:space="preserve"> PAGEREF _Toc11754449 \h </w:instrText>
        </w:r>
        <w:r w:rsidR="00035614">
          <w:rPr>
            <w:noProof/>
            <w:webHidden/>
          </w:rPr>
        </w:r>
        <w:r w:rsidR="00035614">
          <w:rPr>
            <w:noProof/>
            <w:webHidden/>
          </w:rPr>
          <w:fldChar w:fldCharType="separate"/>
        </w:r>
        <w:r w:rsidR="00035614">
          <w:rPr>
            <w:noProof/>
            <w:webHidden/>
          </w:rPr>
          <w:t>31</w:t>
        </w:r>
        <w:r w:rsidR="00035614">
          <w:rPr>
            <w:noProof/>
            <w:webHidden/>
          </w:rPr>
          <w:fldChar w:fldCharType="end"/>
        </w:r>
      </w:hyperlink>
    </w:p>
    <w:p w14:paraId="46413A28" w14:textId="77777777" w:rsidR="00035614"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50" w:history="1">
        <w:r w:rsidR="00035614" w:rsidRPr="00CC48E4">
          <w:rPr>
            <w:rStyle w:val="Hyperlink"/>
            <w:noProof/>
          </w:rPr>
          <w:t>9.</w:t>
        </w:r>
        <w:r w:rsidR="00035614">
          <w:rPr>
            <w:rFonts w:asciiTheme="minorHAnsi" w:eastAsiaTheme="minorEastAsia" w:hAnsiTheme="minorHAnsi" w:cstheme="minorBidi"/>
            <w:b w:val="0"/>
            <w:bCs w:val="0"/>
            <w:caps w:val="0"/>
            <w:noProof/>
            <w:sz w:val="22"/>
            <w:szCs w:val="22"/>
          </w:rPr>
          <w:tab/>
        </w:r>
        <w:r w:rsidR="00035614" w:rsidRPr="00CC48E4">
          <w:rPr>
            <w:rStyle w:val="Hyperlink"/>
            <w:noProof/>
          </w:rPr>
          <w:t>Processing Changes (Partial Reviews)</w:t>
        </w:r>
        <w:r w:rsidR="00035614">
          <w:rPr>
            <w:noProof/>
            <w:webHidden/>
          </w:rPr>
          <w:tab/>
        </w:r>
        <w:r w:rsidR="00035614">
          <w:rPr>
            <w:noProof/>
            <w:webHidden/>
          </w:rPr>
          <w:fldChar w:fldCharType="begin"/>
        </w:r>
        <w:r w:rsidR="00035614">
          <w:rPr>
            <w:noProof/>
            <w:webHidden/>
          </w:rPr>
          <w:instrText xml:space="preserve"> PAGEREF _Toc11754450 \h </w:instrText>
        </w:r>
        <w:r w:rsidR="00035614">
          <w:rPr>
            <w:noProof/>
            <w:webHidden/>
          </w:rPr>
        </w:r>
        <w:r w:rsidR="00035614">
          <w:rPr>
            <w:noProof/>
            <w:webHidden/>
          </w:rPr>
          <w:fldChar w:fldCharType="separate"/>
        </w:r>
        <w:r w:rsidR="00035614">
          <w:rPr>
            <w:noProof/>
            <w:webHidden/>
          </w:rPr>
          <w:t>31</w:t>
        </w:r>
        <w:r w:rsidR="00035614">
          <w:rPr>
            <w:noProof/>
            <w:webHidden/>
          </w:rPr>
          <w:fldChar w:fldCharType="end"/>
        </w:r>
      </w:hyperlink>
    </w:p>
    <w:p w14:paraId="4F60F4B6"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51" w:history="1">
        <w:r w:rsidR="00035614" w:rsidRPr="00CC48E4">
          <w:rPr>
            <w:rStyle w:val="Hyperlink"/>
            <w:noProof/>
          </w:rPr>
          <w:t>9.1.</w:t>
        </w:r>
        <w:r w:rsidR="00035614">
          <w:rPr>
            <w:rFonts w:asciiTheme="minorHAnsi" w:eastAsiaTheme="minorEastAsia" w:hAnsiTheme="minorHAnsi" w:cstheme="minorBidi"/>
            <w:smallCaps w:val="0"/>
            <w:noProof/>
            <w:sz w:val="22"/>
            <w:szCs w:val="22"/>
          </w:rPr>
          <w:tab/>
        </w:r>
        <w:r w:rsidR="00035614" w:rsidRPr="00CC48E4">
          <w:rPr>
            <w:rStyle w:val="Hyperlink"/>
            <w:noProof/>
          </w:rPr>
          <w:t>Reporting Changes</w:t>
        </w:r>
        <w:r w:rsidR="00035614">
          <w:rPr>
            <w:noProof/>
            <w:webHidden/>
          </w:rPr>
          <w:tab/>
        </w:r>
        <w:r w:rsidR="00035614">
          <w:rPr>
            <w:noProof/>
            <w:webHidden/>
          </w:rPr>
          <w:fldChar w:fldCharType="begin"/>
        </w:r>
        <w:r w:rsidR="00035614">
          <w:rPr>
            <w:noProof/>
            <w:webHidden/>
          </w:rPr>
          <w:instrText xml:space="preserve"> PAGEREF _Toc11754451 \h </w:instrText>
        </w:r>
        <w:r w:rsidR="00035614">
          <w:rPr>
            <w:noProof/>
            <w:webHidden/>
          </w:rPr>
        </w:r>
        <w:r w:rsidR="00035614">
          <w:rPr>
            <w:noProof/>
            <w:webHidden/>
          </w:rPr>
          <w:fldChar w:fldCharType="separate"/>
        </w:r>
        <w:r w:rsidR="00035614">
          <w:rPr>
            <w:noProof/>
            <w:webHidden/>
          </w:rPr>
          <w:t>31</w:t>
        </w:r>
        <w:r w:rsidR="00035614">
          <w:rPr>
            <w:noProof/>
            <w:webHidden/>
          </w:rPr>
          <w:fldChar w:fldCharType="end"/>
        </w:r>
      </w:hyperlink>
    </w:p>
    <w:p w14:paraId="5598BE56"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52" w:history="1">
        <w:r w:rsidR="00035614" w:rsidRPr="00CC48E4">
          <w:rPr>
            <w:rStyle w:val="Hyperlink"/>
            <w:noProof/>
          </w:rPr>
          <w:t>9.1.1.</w:t>
        </w:r>
        <w:r w:rsidR="00035614">
          <w:rPr>
            <w:rFonts w:asciiTheme="minorHAnsi" w:eastAsiaTheme="minorEastAsia" w:hAnsiTheme="minorHAnsi" w:cstheme="minorBidi"/>
            <w:i w:val="0"/>
            <w:iCs w:val="0"/>
            <w:noProof/>
            <w:sz w:val="22"/>
            <w:szCs w:val="22"/>
          </w:rPr>
          <w:tab/>
        </w:r>
        <w:r w:rsidR="00035614" w:rsidRPr="00CC48E4">
          <w:rPr>
            <w:rStyle w:val="Hyperlink"/>
            <w:noProof/>
          </w:rPr>
          <w:t>Failure To Report Timely</w:t>
        </w:r>
        <w:r w:rsidR="00035614">
          <w:rPr>
            <w:noProof/>
            <w:webHidden/>
          </w:rPr>
          <w:tab/>
        </w:r>
        <w:r w:rsidR="00035614">
          <w:rPr>
            <w:noProof/>
            <w:webHidden/>
          </w:rPr>
          <w:fldChar w:fldCharType="begin"/>
        </w:r>
        <w:r w:rsidR="00035614">
          <w:rPr>
            <w:noProof/>
            <w:webHidden/>
          </w:rPr>
          <w:instrText xml:space="preserve"> PAGEREF _Toc11754452 \h </w:instrText>
        </w:r>
        <w:r w:rsidR="00035614">
          <w:rPr>
            <w:noProof/>
            <w:webHidden/>
          </w:rPr>
        </w:r>
        <w:r w:rsidR="00035614">
          <w:rPr>
            <w:noProof/>
            <w:webHidden/>
          </w:rPr>
          <w:fldChar w:fldCharType="separate"/>
        </w:r>
        <w:r w:rsidR="00035614">
          <w:rPr>
            <w:noProof/>
            <w:webHidden/>
          </w:rPr>
          <w:t>32</w:t>
        </w:r>
        <w:r w:rsidR="00035614">
          <w:rPr>
            <w:noProof/>
            <w:webHidden/>
          </w:rPr>
          <w:fldChar w:fldCharType="end"/>
        </w:r>
      </w:hyperlink>
    </w:p>
    <w:p w14:paraId="5FCAC960"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53" w:history="1">
        <w:r w:rsidR="00035614" w:rsidRPr="00CC48E4">
          <w:rPr>
            <w:rStyle w:val="Hyperlink"/>
            <w:noProof/>
          </w:rPr>
          <w:t>9.2.</w:t>
        </w:r>
        <w:r w:rsidR="00035614">
          <w:rPr>
            <w:rFonts w:asciiTheme="minorHAnsi" w:eastAsiaTheme="minorEastAsia" w:hAnsiTheme="minorHAnsi" w:cstheme="minorBidi"/>
            <w:smallCaps w:val="0"/>
            <w:noProof/>
            <w:sz w:val="22"/>
            <w:szCs w:val="22"/>
          </w:rPr>
          <w:tab/>
        </w:r>
        <w:r w:rsidR="00035614" w:rsidRPr="00CC48E4">
          <w:rPr>
            <w:rStyle w:val="Hyperlink"/>
            <w:noProof/>
          </w:rPr>
          <w:t>Change Time Standards</w:t>
        </w:r>
        <w:r w:rsidR="00035614">
          <w:rPr>
            <w:noProof/>
            <w:webHidden/>
          </w:rPr>
          <w:tab/>
        </w:r>
        <w:r w:rsidR="00035614">
          <w:rPr>
            <w:noProof/>
            <w:webHidden/>
          </w:rPr>
          <w:fldChar w:fldCharType="begin"/>
        </w:r>
        <w:r w:rsidR="00035614">
          <w:rPr>
            <w:noProof/>
            <w:webHidden/>
          </w:rPr>
          <w:instrText xml:space="preserve"> PAGEREF _Toc11754453 \h </w:instrText>
        </w:r>
        <w:r w:rsidR="00035614">
          <w:rPr>
            <w:noProof/>
            <w:webHidden/>
          </w:rPr>
        </w:r>
        <w:r w:rsidR="00035614">
          <w:rPr>
            <w:noProof/>
            <w:webHidden/>
          </w:rPr>
          <w:fldChar w:fldCharType="separate"/>
        </w:r>
        <w:r w:rsidR="00035614">
          <w:rPr>
            <w:noProof/>
            <w:webHidden/>
          </w:rPr>
          <w:t>33</w:t>
        </w:r>
        <w:r w:rsidR="00035614">
          <w:rPr>
            <w:noProof/>
            <w:webHidden/>
          </w:rPr>
          <w:fldChar w:fldCharType="end"/>
        </w:r>
      </w:hyperlink>
    </w:p>
    <w:p w14:paraId="019C4371"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54" w:history="1">
        <w:r w:rsidR="00035614" w:rsidRPr="00CC48E4">
          <w:rPr>
            <w:rStyle w:val="Hyperlink"/>
            <w:noProof/>
          </w:rPr>
          <w:t>9.2.1.</w:t>
        </w:r>
        <w:r w:rsidR="00035614">
          <w:rPr>
            <w:rFonts w:asciiTheme="minorHAnsi" w:eastAsiaTheme="minorEastAsia" w:hAnsiTheme="minorHAnsi" w:cstheme="minorBidi"/>
            <w:i w:val="0"/>
            <w:iCs w:val="0"/>
            <w:noProof/>
            <w:sz w:val="22"/>
            <w:szCs w:val="22"/>
          </w:rPr>
          <w:tab/>
        </w:r>
        <w:r w:rsidR="00035614" w:rsidRPr="00CC48E4">
          <w:rPr>
            <w:rStyle w:val="Hyperlink"/>
            <w:noProof/>
          </w:rPr>
          <w:t>Increase In Grant Amount</w:t>
        </w:r>
        <w:r w:rsidR="00035614">
          <w:rPr>
            <w:noProof/>
            <w:webHidden/>
          </w:rPr>
          <w:tab/>
        </w:r>
        <w:r w:rsidR="00035614">
          <w:rPr>
            <w:noProof/>
            <w:webHidden/>
          </w:rPr>
          <w:fldChar w:fldCharType="begin"/>
        </w:r>
        <w:r w:rsidR="00035614">
          <w:rPr>
            <w:noProof/>
            <w:webHidden/>
          </w:rPr>
          <w:instrText xml:space="preserve"> PAGEREF _Toc11754454 \h </w:instrText>
        </w:r>
        <w:r w:rsidR="00035614">
          <w:rPr>
            <w:noProof/>
            <w:webHidden/>
          </w:rPr>
        </w:r>
        <w:r w:rsidR="00035614">
          <w:rPr>
            <w:noProof/>
            <w:webHidden/>
          </w:rPr>
          <w:fldChar w:fldCharType="separate"/>
        </w:r>
        <w:r w:rsidR="00035614">
          <w:rPr>
            <w:noProof/>
            <w:webHidden/>
          </w:rPr>
          <w:t>33</w:t>
        </w:r>
        <w:r w:rsidR="00035614">
          <w:rPr>
            <w:noProof/>
            <w:webHidden/>
          </w:rPr>
          <w:fldChar w:fldCharType="end"/>
        </w:r>
      </w:hyperlink>
    </w:p>
    <w:p w14:paraId="62D3F82D"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55" w:history="1">
        <w:r w:rsidR="00035614" w:rsidRPr="00CC48E4">
          <w:rPr>
            <w:rStyle w:val="Hyperlink"/>
            <w:noProof/>
          </w:rPr>
          <w:t>9.2.2.</w:t>
        </w:r>
        <w:r w:rsidR="00035614">
          <w:rPr>
            <w:rFonts w:asciiTheme="minorHAnsi" w:eastAsiaTheme="minorEastAsia" w:hAnsiTheme="minorHAnsi" w:cstheme="minorBidi"/>
            <w:i w:val="0"/>
            <w:iCs w:val="0"/>
            <w:noProof/>
            <w:sz w:val="22"/>
            <w:szCs w:val="22"/>
          </w:rPr>
          <w:tab/>
        </w:r>
        <w:r w:rsidR="00035614" w:rsidRPr="00CC48E4">
          <w:rPr>
            <w:rStyle w:val="Hyperlink"/>
            <w:noProof/>
          </w:rPr>
          <w:t>Termination/Decrease In the Grant</w:t>
        </w:r>
        <w:r w:rsidR="00035614">
          <w:rPr>
            <w:noProof/>
            <w:webHidden/>
          </w:rPr>
          <w:tab/>
        </w:r>
        <w:r w:rsidR="00035614">
          <w:rPr>
            <w:noProof/>
            <w:webHidden/>
          </w:rPr>
          <w:fldChar w:fldCharType="begin"/>
        </w:r>
        <w:r w:rsidR="00035614">
          <w:rPr>
            <w:noProof/>
            <w:webHidden/>
          </w:rPr>
          <w:instrText xml:space="preserve"> PAGEREF _Toc11754455 \h </w:instrText>
        </w:r>
        <w:r w:rsidR="00035614">
          <w:rPr>
            <w:noProof/>
            <w:webHidden/>
          </w:rPr>
        </w:r>
        <w:r w:rsidR="00035614">
          <w:rPr>
            <w:noProof/>
            <w:webHidden/>
          </w:rPr>
          <w:fldChar w:fldCharType="separate"/>
        </w:r>
        <w:r w:rsidR="00035614">
          <w:rPr>
            <w:noProof/>
            <w:webHidden/>
          </w:rPr>
          <w:t>33</w:t>
        </w:r>
        <w:r w:rsidR="00035614">
          <w:rPr>
            <w:noProof/>
            <w:webHidden/>
          </w:rPr>
          <w:fldChar w:fldCharType="end"/>
        </w:r>
      </w:hyperlink>
    </w:p>
    <w:p w14:paraId="78E4C40A"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56" w:history="1">
        <w:r w:rsidR="00035614" w:rsidRPr="00CC48E4">
          <w:rPr>
            <w:rStyle w:val="Hyperlink"/>
            <w:noProof/>
          </w:rPr>
          <w:t>9.3.</w:t>
        </w:r>
        <w:r w:rsidR="00035614">
          <w:rPr>
            <w:rFonts w:asciiTheme="minorHAnsi" w:eastAsiaTheme="minorEastAsia" w:hAnsiTheme="minorHAnsi" w:cstheme="minorBidi"/>
            <w:smallCaps w:val="0"/>
            <w:noProof/>
            <w:sz w:val="22"/>
            <w:szCs w:val="22"/>
          </w:rPr>
          <w:tab/>
        </w:r>
        <w:r w:rsidR="00035614" w:rsidRPr="00CC48E4">
          <w:rPr>
            <w:rStyle w:val="Hyperlink"/>
            <w:noProof/>
          </w:rPr>
          <w:t>Verification Requirements</w:t>
        </w:r>
        <w:r w:rsidR="00035614">
          <w:rPr>
            <w:noProof/>
            <w:webHidden/>
          </w:rPr>
          <w:tab/>
        </w:r>
        <w:r w:rsidR="00035614">
          <w:rPr>
            <w:noProof/>
            <w:webHidden/>
          </w:rPr>
          <w:fldChar w:fldCharType="begin"/>
        </w:r>
        <w:r w:rsidR="00035614">
          <w:rPr>
            <w:noProof/>
            <w:webHidden/>
          </w:rPr>
          <w:instrText xml:space="preserve"> PAGEREF _Toc11754456 \h </w:instrText>
        </w:r>
        <w:r w:rsidR="00035614">
          <w:rPr>
            <w:noProof/>
            <w:webHidden/>
          </w:rPr>
        </w:r>
        <w:r w:rsidR="00035614">
          <w:rPr>
            <w:noProof/>
            <w:webHidden/>
          </w:rPr>
          <w:fldChar w:fldCharType="separate"/>
        </w:r>
        <w:r w:rsidR="00035614">
          <w:rPr>
            <w:noProof/>
            <w:webHidden/>
          </w:rPr>
          <w:t>34</w:t>
        </w:r>
        <w:r w:rsidR="00035614">
          <w:rPr>
            <w:noProof/>
            <w:webHidden/>
          </w:rPr>
          <w:fldChar w:fldCharType="end"/>
        </w:r>
      </w:hyperlink>
    </w:p>
    <w:p w14:paraId="7B41BC4C"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57" w:history="1">
        <w:r w:rsidR="00035614" w:rsidRPr="00CC48E4">
          <w:rPr>
            <w:rStyle w:val="Hyperlink"/>
            <w:noProof/>
          </w:rPr>
          <w:t>9.3.1.</w:t>
        </w:r>
        <w:r w:rsidR="00035614">
          <w:rPr>
            <w:rFonts w:asciiTheme="minorHAnsi" w:eastAsiaTheme="minorEastAsia" w:hAnsiTheme="minorHAnsi" w:cstheme="minorBidi"/>
            <w:i w:val="0"/>
            <w:iCs w:val="0"/>
            <w:noProof/>
            <w:sz w:val="22"/>
            <w:szCs w:val="22"/>
          </w:rPr>
          <w:tab/>
        </w:r>
        <w:r w:rsidR="00035614" w:rsidRPr="00CC48E4">
          <w:rPr>
            <w:rStyle w:val="Hyperlink"/>
            <w:noProof/>
          </w:rPr>
          <w:t>Verification Not Provided</w:t>
        </w:r>
        <w:r w:rsidR="00035614">
          <w:rPr>
            <w:noProof/>
            <w:webHidden/>
          </w:rPr>
          <w:tab/>
        </w:r>
        <w:r w:rsidR="00035614">
          <w:rPr>
            <w:noProof/>
            <w:webHidden/>
          </w:rPr>
          <w:fldChar w:fldCharType="begin"/>
        </w:r>
        <w:r w:rsidR="00035614">
          <w:rPr>
            <w:noProof/>
            <w:webHidden/>
          </w:rPr>
          <w:instrText xml:space="preserve"> PAGEREF _Toc11754457 \h </w:instrText>
        </w:r>
        <w:r w:rsidR="00035614">
          <w:rPr>
            <w:noProof/>
            <w:webHidden/>
          </w:rPr>
        </w:r>
        <w:r w:rsidR="00035614">
          <w:rPr>
            <w:noProof/>
            <w:webHidden/>
          </w:rPr>
          <w:fldChar w:fldCharType="separate"/>
        </w:r>
        <w:r w:rsidR="00035614">
          <w:rPr>
            <w:noProof/>
            <w:webHidden/>
          </w:rPr>
          <w:t>35</w:t>
        </w:r>
        <w:r w:rsidR="00035614">
          <w:rPr>
            <w:noProof/>
            <w:webHidden/>
          </w:rPr>
          <w:fldChar w:fldCharType="end"/>
        </w:r>
      </w:hyperlink>
    </w:p>
    <w:p w14:paraId="23E1BBCD"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58" w:history="1">
        <w:r w:rsidR="00035614" w:rsidRPr="00CC48E4">
          <w:rPr>
            <w:rStyle w:val="Hyperlink"/>
            <w:noProof/>
          </w:rPr>
          <w:t>9.4.</w:t>
        </w:r>
        <w:r w:rsidR="00035614">
          <w:rPr>
            <w:rFonts w:asciiTheme="minorHAnsi" w:eastAsiaTheme="minorEastAsia" w:hAnsiTheme="minorHAnsi" w:cstheme="minorBidi"/>
            <w:smallCaps w:val="0"/>
            <w:noProof/>
            <w:sz w:val="22"/>
            <w:szCs w:val="22"/>
          </w:rPr>
          <w:tab/>
        </w:r>
        <w:r w:rsidR="00035614" w:rsidRPr="00CC48E4">
          <w:rPr>
            <w:rStyle w:val="Hyperlink"/>
            <w:noProof/>
          </w:rPr>
          <w:t>Eligibility Decisions on Changes</w:t>
        </w:r>
        <w:r w:rsidR="00035614">
          <w:rPr>
            <w:noProof/>
            <w:webHidden/>
          </w:rPr>
          <w:tab/>
        </w:r>
        <w:r w:rsidR="00035614">
          <w:rPr>
            <w:noProof/>
            <w:webHidden/>
          </w:rPr>
          <w:fldChar w:fldCharType="begin"/>
        </w:r>
        <w:r w:rsidR="00035614">
          <w:rPr>
            <w:noProof/>
            <w:webHidden/>
          </w:rPr>
          <w:instrText xml:space="preserve"> PAGEREF _Toc11754458 \h </w:instrText>
        </w:r>
        <w:r w:rsidR="00035614">
          <w:rPr>
            <w:noProof/>
            <w:webHidden/>
          </w:rPr>
        </w:r>
        <w:r w:rsidR="00035614">
          <w:rPr>
            <w:noProof/>
            <w:webHidden/>
          </w:rPr>
          <w:fldChar w:fldCharType="separate"/>
        </w:r>
        <w:r w:rsidR="00035614">
          <w:rPr>
            <w:noProof/>
            <w:webHidden/>
          </w:rPr>
          <w:t>35</w:t>
        </w:r>
        <w:r w:rsidR="00035614">
          <w:rPr>
            <w:noProof/>
            <w:webHidden/>
          </w:rPr>
          <w:fldChar w:fldCharType="end"/>
        </w:r>
      </w:hyperlink>
    </w:p>
    <w:p w14:paraId="25EE7B9E"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59" w:history="1">
        <w:r w:rsidR="00035614" w:rsidRPr="00CC48E4">
          <w:rPr>
            <w:rStyle w:val="Hyperlink"/>
            <w:noProof/>
          </w:rPr>
          <w:t>9.5.</w:t>
        </w:r>
        <w:r w:rsidR="00035614">
          <w:rPr>
            <w:rFonts w:asciiTheme="minorHAnsi" w:eastAsiaTheme="minorEastAsia" w:hAnsiTheme="minorHAnsi" w:cstheme="minorBidi"/>
            <w:smallCaps w:val="0"/>
            <w:noProof/>
            <w:sz w:val="22"/>
            <w:szCs w:val="22"/>
          </w:rPr>
          <w:tab/>
        </w:r>
        <w:r w:rsidR="00035614" w:rsidRPr="00CC48E4">
          <w:rPr>
            <w:rStyle w:val="Hyperlink"/>
            <w:noProof/>
          </w:rPr>
          <w:t>Ineligibility/Closure</w:t>
        </w:r>
        <w:r w:rsidR="00035614">
          <w:rPr>
            <w:noProof/>
            <w:webHidden/>
          </w:rPr>
          <w:tab/>
        </w:r>
        <w:r w:rsidR="00035614">
          <w:rPr>
            <w:noProof/>
            <w:webHidden/>
          </w:rPr>
          <w:fldChar w:fldCharType="begin"/>
        </w:r>
        <w:r w:rsidR="00035614">
          <w:rPr>
            <w:noProof/>
            <w:webHidden/>
          </w:rPr>
          <w:instrText xml:space="preserve"> PAGEREF _Toc11754459 \h </w:instrText>
        </w:r>
        <w:r w:rsidR="00035614">
          <w:rPr>
            <w:noProof/>
            <w:webHidden/>
          </w:rPr>
        </w:r>
        <w:r w:rsidR="00035614">
          <w:rPr>
            <w:noProof/>
            <w:webHidden/>
          </w:rPr>
          <w:fldChar w:fldCharType="separate"/>
        </w:r>
        <w:r w:rsidR="00035614">
          <w:rPr>
            <w:noProof/>
            <w:webHidden/>
          </w:rPr>
          <w:t>35</w:t>
        </w:r>
        <w:r w:rsidR="00035614">
          <w:rPr>
            <w:noProof/>
            <w:webHidden/>
          </w:rPr>
          <w:fldChar w:fldCharType="end"/>
        </w:r>
      </w:hyperlink>
    </w:p>
    <w:p w14:paraId="49093590"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60" w:history="1">
        <w:r w:rsidR="00035614" w:rsidRPr="00CC48E4">
          <w:rPr>
            <w:rStyle w:val="Hyperlink"/>
            <w:noProof/>
          </w:rPr>
          <w:t>9.6.</w:t>
        </w:r>
        <w:r w:rsidR="00035614">
          <w:rPr>
            <w:rFonts w:asciiTheme="minorHAnsi" w:eastAsiaTheme="minorEastAsia" w:hAnsiTheme="minorHAnsi" w:cstheme="minorBidi"/>
            <w:smallCaps w:val="0"/>
            <w:noProof/>
            <w:sz w:val="22"/>
            <w:szCs w:val="22"/>
          </w:rPr>
          <w:tab/>
        </w:r>
        <w:r w:rsidR="00035614" w:rsidRPr="00CC48E4">
          <w:rPr>
            <w:rStyle w:val="Hyperlink"/>
            <w:noProof/>
          </w:rPr>
          <w:t>Suspension</w:t>
        </w:r>
        <w:r w:rsidR="00035614">
          <w:rPr>
            <w:noProof/>
            <w:webHidden/>
          </w:rPr>
          <w:tab/>
        </w:r>
        <w:r w:rsidR="00035614">
          <w:rPr>
            <w:noProof/>
            <w:webHidden/>
          </w:rPr>
          <w:fldChar w:fldCharType="begin"/>
        </w:r>
        <w:r w:rsidR="00035614">
          <w:rPr>
            <w:noProof/>
            <w:webHidden/>
          </w:rPr>
          <w:instrText xml:space="preserve"> PAGEREF _Toc11754460 \h </w:instrText>
        </w:r>
        <w:r w:rsidR="00035614">
          <w:rPr>
            <w:noProof/>
            <w:webHidden/>
          </w:rPr>
        </w:r>
        <w:r w:rsidR="00035614">
          <w:rPr>
            <w:noProof/>
            <w:webHidden/>
          </w:rPr>
          <w:fldChar w:fldCharType="separate"/>
        </w:r>
        <w:r w:rsidR="00035614">
          <w:rPr>
            <w:noProof/>
            <w:webHidden/>
          </w:rPr>
          <w:t>37</w:t>
        </w:r>
        <w:r w:rsidR="00035614">
          <w:rPr>
            <w:noProof/>
            <w:webHidden/>
          </w:rPr>
          <w:fldChar w:fldCharType="end"/>
        </w:r>
      </w:hyperlink>
    </w:p>
    <w:p w14:paraId="0158B500"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61" w:history="1">
        <w:r w:rsidR="00035614" w:rsidRPr="00CC48E4">
          <w:rPr>
            <w:rStyle w:val="Hyperlink"/>
            <w:noProof/>
          </w:rPr>
          <w:t>9.6.1.</w:t>
        </w:r>
        <w:r w:rsidR="00035614">
          <w:rPr>
            <w:rFonts w:asciiTheme="minorHAnsi" w:eastAsiaTheme="minorEastAsia" w:hAnsiTheme="minorHAnsi" w:cstheme="minorBidi"/>
            <w:i w:val="0"/>
            <w:iCs w:val="0"/>
            <w:noProof/>
            <w:sz w:val="22"/>
            <w:szCs w:val="22"/>
          </w:rPr>
          <w:tab/>
        </w:r>
        <w:r w:rsidR="00035614" w:rsidRPr="00CC48E4">
          <w:rPr>
            <w:rStyle w:val="Hyperlink"/>
            <w:noProof/>
          </w:rPr>
          <w:t>Suspension Procedures – Ineligible for One Month Only</w:t>
        </w:r>
        <w:r w:rsidR="00035614">
          <w:rPr>
            <w:noProof/>
            <w:webHidden/>
          </w:rPr>
          <w:tab/>
        </w:r>
        <w:r w:rsidR="00035614">
          <w:rPr>
            <w:noProof/>
            <w:webHidden/>
          </w:rPr>
          <w:fldChar w:fldCharType="begin"/>
        </w:r>
        <w:r w:rsidR="00035614">
          <w:rPr>
            <w:noProof/>
            <w:webHidden/>
          </w:rPr>
          <w:instrText xml:space="preserve"> PAGEREF _Toc11754461 \h </w:instrText>
        </w:r>
        <w:r w:rsidR="00035614">
          <w:rPr>
            <w:noProof/>
            <w:webHidden/>
          </w:rPr>
        </w:r>
        <w:r w:rsidR="00035614">
          <w:rPr>
            <w:noProof/>
            <w:webHidden/>
          </w:rPr>
          <w:fldChar w:fldCharType="separate"/>
        </w:r>
        <w:r w:rsidR="00035614">
          <w:rPr>
            <w:noProof/>
            <w:webHidden/>
          </w:rPr>
          <w:t>37</w:t>
        </w:r>
        <w:r w:rsidR="00035614">
          <w:rPr>
            <w:noProof/>
            <w:webHidden/>
          </w:rPr>
          <w:fldChar w:fldCharType="end"/>
        </w:r>
      </w:hyperlink>
    </w:p>
    <w:p w14:paraId="432472C1"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62" w:history="1">
        <w:r w:rsidR="00035614" w:rsidRPr="00CC48E4">
          <w:rPr>
            <w:rStyle w:val="Hyperlink"/>
            <w:noProof/>
          </w:rPr>
          <w:t>9.7.</w:t>
        </w:r>
        <w:r w:rsidR="00035614">
          <w:rPr>
            <w:rFonts w:asciiTheme="minorHAnsi" w:eastAsiaTheme="minorEastAsia" w:hAnsiTheme="minorHAnsi" w:cstheme="minorBidi"/>
            <w:smallCaps w:val="0"/>
            <w:noProof/>
            <w:sz w:val="22"/>
            <w:szCs w:val="22"/>
          </w:rPr>
          <w:tab/>
        </w:r>
        <w:r w:rsidR="00035614" w:rsidRPr="00CC48E4">
          <w:rPr>
            <w:rStyle w:val="Hyperlink"/>
            <w:noProof/>
          </w:rPr>
          <w:t>Continuing Eligibility</w:t>
        </w:r>
        <w:r w:rsidR="00035614">
          <w:rPr>
            <w:noProof/>
            <w:webHidden/>
          </w:rPr>
          <w:tab/>
        </w:r>
        <w:r w:rsidR="00035614">
          <w:rPr>
            <w:noProof/>
            <w:webHidden/>
          </w:rPr>
          <w:fldChar w:fldCharType="begin"/>
        </w:r>
        <w:r w:rsidR="00035614">
          <w:rPr>
            <w:noProof/>
            <w:webHidden/>
          </w:rPr>
          <w:instrText xml:space="preserve"> PAGEREF _Toc11754462 \h </w:instrText>
        </w:r>
        <w:r w:rsidR="00035614">
          <w:rPr>
            <w:noProof/>
            <w:webHidden/>
          </w:rPr>
        </w:r>
        <w:r w:rsidR="00035614">
          <w:rPr>
            <w:noProof/>
            <w:webHidden/>
          </w:rPr>
          <w:fldChar w:fldCharType="separate"/>
        </w:r>
        <w:r w:rsidR="00035614">
          <w:rPr>
            <w:noProof/>
            <w:webHidden/>
          </w:rPr>
          <w:t>38</w:t>
        </w:r>
        <w:r w:rsidR="00035614">
          <w:rPr>
            <w:noProof/>
            <w:webHidden/>
          </w:rPr>
          <w:fldChar w:fldCharType="end"/>
        </w:r>
      </w:hyperlink>
    </w:p>
    <w:p w14:paraId="685320F7"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63" w:history="1">
        <w:r w:rsidR="00035614" w:rsidRPr="00CC48E4">
          <w:rPr>
            <w:rStyle w:val="Hyperlink"/>
            <w:noProof/>
          </w:rPr>
          <w:t>9.7.1.</w:t>
        </w:r>
        <w:r w:rsidR="00035614">
          <w:rPr>
            <w:rFonts w:asciiTheme="minorHAnsi" w:eastAsiaTheme="minorEastAsia" w:hAnsiTheme="minorHAnsi" w:cstheme="minorBidi"/>
            <w:i w:val="0"/>
            <w:iCs w:val="0"/>
            <w:noProof/>
            <w:sz w:val="22"/>
            <w:szCs w:val="22"/>
          </w:rPr>
          <w:tab/>
        </w:r>
        <w:r w:rsidR="00035614" w:rsidRPr="00CC48E4">
          <w:rPr>
            <w:rStyle w:val="Hyperlink"/>
            <w:noProof/>
          </w:rPr>
          <w:t>Grant Amount Remains Unchanged</w:t>
        </w:r>
        <w:r w:rsidR="00035614">
          <w:rPr>
            <w:noProof/>
            <w:webHidden/>
          </w:rPr>
          <w:tab/>
        </w:r>
        <w:r w:rsidR="00035614">
          <w:rPr>
            <w:noProof/>
            <w:webHidden/>
          </w:rPr>
          <w:fldChar w:fldCharType="begin"/>
        </w:r>
        <w:r w:rsidR="00035614">
          <w:rPr>
            <w:noProof/>
            <w:webHidden/>
          </w:rPr>
          <w:instrText xml:space="preserve"> PAGEREF _Toc11754463 \h </w:instrText>
        </w:r>
        <w:r w:rsidR="00035614">
          <w:rPr>
            <w:noProof/>
            <w:webHidden/>
          </w:rPr>
        </w:r>
        <w:r w:rsidR="00035614">
          <w:rPr>
            <w:noProof/>
            <w:webHidden/>
          </w:rPr>
          <w:fldChar w:fldCharType="separate"/>
        </w:r>
        <w:r w:rsidR="00035614">
          <w:rPr>
            <w:noProof/>
            <w:webHidden/>
          </w:rPr>
          <w:t>38</w:t>
        </w:r>
        <w:r w:rsidR="00035614">
          <w:rPr>
            <w:noProof/>
            <w:webHidden/>
          </w:rPr>
          <w:fldChar w:fldCharType="end"/>
        </w:r>
      </w:hyperlink>
    </w:p>
    <w:p w14:paraId="58249AA4"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64" w:history="1">
        <w:r w:rsidR="00035614" w:rsidRPr="00CC48E4">
          <w:rPr>
            <w:rStyle w:val="Hyperlink"/>
            <w:noProof/>
          </w:rPr>
          <w:t>9.7.2.</w:t>
        </w:r>
        <w:r w:rsidR="00035614">
          <w:rPr>
            <w:rFonts w:asciiTheme="minorHAnsi" w:eastAsiaTheme="minorEastAsia" w:hAnsiTheme="minorHAnsi" w:cstheme="minorBidi"/>
            <w:i w:val="0"/>
            <w:iCs w:val="0"/>
            <w:noProof/>
            <w:sz w:val="22"/>
            <w:szCs w:val="22"/>
          </w:rPr>
          <w:tab/>
        </w:r>
        <w:r w:rsidR="00035614" w:rsidRPr="00CC48E4">
          <w:rPr>
            <w:rStyle w:val="Hyperlink"/>
            <w:noProof/>
          </w:rPr>
          <w:t>Grant Increases</w:t>
        </w:r>
        <w:r w:rsidR="00035614">
          <w:rPr>
            <w:noProof/>
            <w:webHidden/>
          </w:rPr>
          <w:tab/>
        </w:r>
        <w:r w:rsidR="00035614">
          <w:rPr>
            <w:noProof/>
            <w:webHidden/>
          </w:rPr>
          <w:fldChar w:fldCharType="begin"/>
        </w:r>
        <w:r w:rsidR="00035614">
          <w:rPr>
            <w:noProof/>
            <w:webHidden/>
          </w:rPr>
          <w:instrText xml:space="preserve"> PAGEREF _Toc11754464 \h </w:instrText>
        </w:r>
        <w:r w:rsidR="00035614">
          <w:rPr>
            <w:noProof/>
            <w:webHidden/>
          </w:rPr>
        </w:r>
        <w:r w:rsidR="00035614">
          <w:rPr>
            <w:noProof/>
            <w:webHidden/>
          </w:rPr>
          <w:fldChar w:fldCharType="separate"/>
        </w:r>
        <w:r w:rsidR="00035614">
          <w:rPr>
            <w:noProof/>
            <w:webHidden/>
          </w:rPr>
          <w:t>39</w:t>
        </w:r>
        <w:r w:rsidR="00035614">
          <w:rPr>
            <w:noProof/>
            <w:webHidden/>
          </w:rPr>
          <w:fldChar w:fldCharType="end"/>
        </w:r>
      </w:hyperlink>
    </w:p>
    <w:p w14:paraId="0F4D6989" w14:textId="77777777" w:rsidR="00035614" w:rsidRDefault="00000000">
      <w:pPr>
        <w:pStyle w:val="TOC3"/>
        <w:tabs>
          <w:tab w:val="left" w:pos="1200"/>
          <w:tab w:val="right" w:leader="dot" w:pos="9350"/>
        </w:tabs>
        <w:rPr>
          <w:rFonts w:asciiTheme="minorHAnsi" w:eastAsiaTheme="minorEastAsia" w:hAnsiTheme="minorHAnsi" w:cstheme="minorBidi"/>
          <w:i w:val="0"/>
          <w:iCs w:val="0"/>
          <w:noProof/>
          <w:sz w:val="22"/>
          <w:szCs w:val="22"/>
        </w:rPr>
      </w:pPr>
      <w:hyperlink w:anchor="_Toc11754465" w:history="1">
        <w:r w:rsidR="00035614" w:rsidRPr="00CC48E4">
          <w:rPr>
            <w:rStyle w:val="Hyperlink"/>
            <w:noProof/>
          </w:rPr>
          <w:t>9.7.3.</w:t>
        </w:r>
        <w:r w:rsidR="00035614">
          <w:rPr>
            <w:rFonts w:asciiTheme="minorHAnsi" w:eastAsiaTheme="minorEastAsia" w:hAnsiTheme="minorHAnsi" w:cstheme="minorBidi"/>
            <w:i w:val="0"/>
            <w:iCs w:val="0"/>
            <w:noProof/>
            <w:sz w:val="22"/>
            <w:szCs w:val="22"/>
          </w:rPr>
          <w:tab/>
        </w:r>
        <w:r w:rsidR="00035614" w:rsidRPr="00CC48E4">
          <w:rPr>
            <w:rStyle w:val="Hyperlink"/>
            <w:noProof/>
          </w:rPr>
          <w:t>Grant Decreases</w:t>
        </w:r>
        <w:r w:rsidR="00035614">
          <w:rPr>
            <w:noProof/>
            <w:webHidden/>
          </w:rPr>
          <w:tab/>
        </w:r>
        <w:r w:rsidR="00035614">
          <w:rPr>
            <w:noProof/>
            <w:webHidden/>
          </w:rPr>
          <w:fldChar w:fldCharType="begin"/>
        </w:r>
        <w:r w:rsidR="00035614">
          <w:rPr>
            <w:noProof/>
            <w:webHidden/>
          </w:rPr>
          <w:instrText xml:space="preserve"> PAGEREF _Toc11754465 \h </w:instrText>
        </w:r>
        <w:r w:rsidR="00035614">
          <w:rPr>
            <w:noProof/>
            <w:webHidden/>
          </w:rPr>
        </w:r>
        <w:r w:rsidR="00035614">
          <w:rPr>
            <w:noProof/>
            <w:webHidden/>
          </w:rPr>
          <w:fldChar w:fldCharType="separate"/>
        </w:r>
        <w:r w:rsidR="00035614">
          <w:rPr>
            <w:noProof/>
            <w:webHidden/>
          </w:rPr>
          <w:t>39</w:t>
        </w:r>
        <w:r w:rsidR="00035614">
          <w:rPr>
            <w:noProof/>
            <w:webHidden/>
          </w:rPr>
          <w:fldChar w:fldCharType="end"/>
        </w:r>
      </w:hyperlink>
    </w:p>
    <w:p w14:paraId="27D66C16"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66" w:history="1">
        <w:r w:rsidR="00035614" w:rsidRPr="00CC48E4">
          <w:rPr>
            <w:rStyle w:val="Hyperlink"/>
            <w:noProof/>
          </w:rPr>
          <w:t>9.8.</w:t>
        </w:r>
        <w:r w:rsidR="00035614">
          <w:rPr>
            <w:rFonts w:asciiTheme="minorHAnsi" w:eastAsiaTheme="minorEastAsia" w:hAnsiTheme="minorHAnsi" w:cstheme="minorBidi"/>
            <w:smallCaps w:val="0"/>
            <w:noProof/>
            <w:sz w:val="22"/>
            <w:szCs w:val="22"/>
          </w:rPr>
          <w:tab/>
        </w:r>
        <w:r w:rsidR="00035614" w:rsidRPr="00CC48E4">
          <w:rPr>
            <w:rStyle w:val="Hyperlink"/>
            <w:noProof/>
          </w:rPr>
          <w:t>Notice to Individual and Provider</w:t>
        </w:r>
        <w:r w:rsidR="00035614">
          <w:rPr>
            <w:noProof/>
            <w:webHidden/>
          </w:rPr>
          <w:tab/>
        </w:r>
        <w:r w:rsidR="00035614">
          <w:rPr>
            <w:noProof/>
            <w:webHidden/>
          </w:rPr>
          <w:fldChar w:fldCharType="begin"/>
        </w:r>
        <w:r w:rsidR="00035614">
          <w:rPr>
            <w:noProof/>
            <w:webHidden/>
          </w:rPr>
          <w:instrText xml:space="preserve"> PAGEREF _Toc11754466 \h </w:instrText>
        </w:r>
        <w:r w:rsidR="00035614">
          <w:rPr>
            <w:noProof/>
            <w:webHidden/>
          </w:rPr>
        </w:r>
        <w:r w:rsidR="00035614">
          <w:rPr>
            <w:noProof/>
            <w:webHidden/>
          </w:rPr>
          <w:fldChar w:fldCharType="separate"/>
        </w:r>
        <w:r w:rsidR="00035614">
          <w:rPr>
            <w:noProof/>
            <w:webHidden/>
          </w:rPr>
          <w:t>40</w:t>
        </w:r>
        <w:r w:rsidR="00035614">
          <w:rPr>
            <w:noProof/>
            <w:webHidden/>
          </w:rPr>
          <w:fldChar w:fldCharType="end"/>
        </w:r>
      </w:hyperlink>
    </w:p>
    <w:p w14:paraId="67FD4E1F" w14:textId="77777777" w:rsidR="00035614" w:rsidRDefault="00000000">
      <w:pPr>
        <w:pStyle w:val="TOC1"/>
        <w:tabs>
          <w:tab w:val="left" w:pos="480"/>
          <w:tab w:val="right" w:leader="dot" w:pos="9350"/>
        </w:tabs>
        <w:rPr>
          <w:rFonts w:asciiTheme="minorHAnsi" w:eastAsiaTheme="minorEastAsia" w:hAnsiTheme="minorHAnsi" w:cstheme="minorBidi"/>
          <w:b w:val="0"/>
          <w:bCs w:val="0"/>
          <w:caps w:val="0"/>
          <w:noProof/>
          <w:sz w:val="22"/>
          <w:szCs w:val="22"/>
        </w:rPr>
      </w:pPr>
      <w:hyperlink w:anchor="_Toc11754467" w:history="1">
        <w:r w:rsidR="00035614" w:rsidRPr="00CC48E4">
          <w:rPr>
            <w:rStyle w:val="Hyperlink"/>
            <w:noProof/>
          </w:rPr>
          <w:t>10.</w:t>
        </w:r>
        <w:r w:rsidR="00035614">
          <w:rPr>
            <w:rFonts w:asciiTheme="minorHAnsi" w:eastAsiaTheme="minorEastAsia" w:hAnsiTheme="minorHAnsi" w:cstheme="minorBidi"/>
            <w:b w:val="0"/>
            <w:bCs w:val="0"/>
            <w:caps w:val="0"/>
            <w:noProof/>
            <w:sz w:val="22"/>
            <w:szCs w:val="22"/>
          </w:rPr>
          <w:tab/>
        </w:r>
        <w:r w:rsidR="00035614" w:rsidRPr="00CC48E4">
          <w:rPr>
            <w:rStyle w:val="Hyperlink"/>
            <w:noProof/>
          </w:rPr>
          <w:t>Notices</w:t>
        </w:r>
        <w:r w:rsidR="00035614">
          <w:rPr>
            <w:noProof/>
            <w:webHidden/>
          </w:rPr>
          <w:tab/>
        </w:r>
        <w:r w:rsidR="00035614">
          <w:rPr>
            <w:noProof/>
            <w:webHidden/>
          </w:rPr>
          <w:fldChar w:fldCharType="begin"/>
        </w:r>
        <w:r w:rsidR="00035614">
          <w:rPr>
            <w:noProof/>
            <w:webHidden/>
          </w:rPr>
          <w:instrText xml:space="preserve"> PAGEREF _Toc11754467 \h </w:instrText>
        </w:r>
        <w:r w:rsidR="00035614">
          <w:rPr>
            <w:noProof/>
            <w:webHidden/>
          </w:rPr>
        </w:r>
        <w:r w:rsidR="00035614">
          <w:rPr>
            <w:noProof/>
            <w:webHidden/>
          </w:rPr>
          <w:fldChar w:fldCharType="separate"/>
        </w:r>
        <w:r w:rsidR="00035614">
          <w:rPr>
            <w:noProof/>
            <w:webHidden/>
          </w:rPr>
          <w:t>40</w:t>
        </w:r>
        <w:r w:rsidR="00035614">
          <w:rPr>
            <w:noProof/>
            <w:webHidden/>
          </w:rPr>
          <w:fldChar w:fldCharType="end"/>
        </w:r>
      </w:hyperlink>
    </w:p>
    <w:p w14:paraId="7BAAFC0F"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68" w:history="1">
        <w:r w:rsidR="00035614" w:rsidRPr="00CC48E4">
          <w:rPr>
            <w:rStyle w:val="Hyperlink"/>
            <w:noProof/>
          </w:rPr>
          <w:t>10.1.</w:t>
        </w:r>
        <w:r w:rsidR="00035614">
          <w:rPr>
            <w:rFonts w:asciiTheme="minorHAnsi" w:eastAsiaTheme="minorEastAsia" w:hAnsiTheme="minorHAnsi" w:cstheme="minorBidi"/>
            <w:smallCaps w:val="0"/>
            <w:noProof/>
            <w:sz w:val="22"/>
            <w:szCs w:val="22"/>
          </w:rPr>
          <w:tab/>
        </w:r>
        <w:r w:rsidR="00035614" w:rsidRPr="00CC48E4">
          <w:rPr>
            <w:rStyle w:val="Hyperlink"/>
            <w:noProof/>
          </w:rPr>
          <w:t>AG Notice of Action</w:t>
        </w:r>
        <w:r w:rsidR="00035614">
          <w:rPr>
            <w:noProof/>
            <w:webHidden/>
          </w:rPr>
          <w:tab/>
        </w:r>
        <w:r w:rsidR="00035614">
          <w:rPr>
            <w:noProof/>
            <w:webHidden/>
          </w:rPr>
          <w:fldChar w:fldCharType="begin"/>
        </w:r>
        <w:r w:rsidR="00035614">
          <w:rPr>
            <w:noProof/>
            <w:webHidden/>
          </w:rPr>
          <w:instrText xml:space="preserve"> PAGEREF _Toc11754468 \h </w:instrText>
        </w:r>
        <w:r w:rsidR="00035614">
          <w:rPr>
            <w:noProof/>
            <w:webHidden/>
          </w:rPr>
        </w:r>
        <w:r w:rsidR="00035614">
          <w:rPr>
            <w:noProof/>
            <w:webHidden/>
          </w:rPr>
          <w:fldChar w:fldCharType="separate"/>
        </w:r>
        <w:r w:rsidR="00035614">
          <w:rPr>
            <w:noProof/>
            <w:webHidden/>
          </w:rPr>
          <w:t>40</w:t>
        </w:r>
        <w:r w:rsidR="00035614">
          <w:rPr>
            <w:noProof/>
            <w:webHidden/>
          </w:rPr>
          <w:fldChar w:fldCharType="end"/>
        </w:r>
      </w:hyperlink>
    </w:p>
    <w:p w14:paraId="6994D4DE"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69" w:history="1">
        <w:r w:rsidR="00035614" w:rsidRPr="00CC48E4">
          <w:rPr>
            <w:rStyle w:val="Hyperlink"/>
            <w:noProof/>
          </w:rPr>
          <w:t>10.1.1.</w:t>
        </w:r>
        <w:r w:rsidR="00035614">
          <w:rPr>
            <w:rFonts w:asciiTheme="minorHAnsi" w:eastAsiaTheme="minorEastAsia" w:hAnsiTheme="minorHAnsi" w:cstheme="minorBidi"/>
            <w:i w:val="0"/>
            <w:iCs w:val="0"/>
            <w:noProof/>
            <w:sz w:val="22"/>
            <w:szCs w:val="22"/>
          </w:rPr>
          <w:tab/>
        </w:r>
        <w:r w:rsidR="00035614" w:rsidRPr="00CC48E4">
          <w:rPr>
            <w:rStyle w:val="Hyperlink"/>
            <w:noProof/>
          </w:rPr>
          <w:t>Initial Application/Reapplication</w:t>
        </w:r>
        <w:r w:rsidR="00035614">
          <w:rPr>
            <w:noProof/>
            <w:webHidden/>
          </w:rPr>
          <w:tab/>
        </w:r>
        <w:r w:rsidR="00035614">
          <w:rPr>
            <w:noProof/>
            <w:webHidden/>
          </w:rPr>
          <w:fldChar w:fldCharType="begin"/>
        </w:r>
        <w:r w:rsidR="00035614">
          <w:rPr>
            <w:noProof/>
            <w:webHidden/>
          </w:rPr>
          <w:instrText xml:space="preserve"> PAGEREF _Toc11754469 \h </w:instrText>
        </w:r>
        <w:r w:rsidR="00035614">
          <w:rPr>
            <w:noProof/>
            <w:webHidden/>
          </w:rPr>
        </w:r>
        <w:r w:rsidR="00035614">
          <w:rPr>
            <w:noProof/>
            <w:webHidden/>
          </w:rPr>
          <w:fldChar w:fldCharType="separate"/>
        </w:r>
        <w:r w:rsidR="00035614">
          <w:rPr>
            <w:noProof/>
            <w:webHidden/>
          </w:rPr>
          <w:t>40</w:t>
        </w:r>
        <w:r w:rsidR="00035614">
          <w:rPr>
            <w:noProof/>
            <w:webHidden/>
          </w:rPr>
          <w:fldChar w:fldCharType="end"/>
        </w:r>
      </w:hyperlink>
    </w:p>
    <w:p w14:paraId="0DB72796"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0" w:history="1">
        <w:r w:rsidR="00035614" w:rsidRPr="00CC48E4">
          <w:rPr>
            <w:rStyle w:val="Hyperlink"/>
            <w:noProof/>
          </w:rPr>
          <w:t>10.1.2.</w:t>
        </w:r>
        <w:r w:rsidR="00035614">
          <w:rPr>
            <w:rFonts w:asciiTheme="minorHAnsi" w:eastAsiaTheme="minorEastAsia" w:hAnsiTheme="minorHAnsi" w:cstheme="minorBidi"/>
            <w:i w:val="0"/>
            <w:iCs w:val="0"/>
            <w:noProof/>
            <w:sz w:val="22"/>
            <w:szCs w:val="22"/>
          </w:rPr>
          <w:tab/>
        </w:r>
        <w:r w:rsidR="00035614" w:rsidRPr="00CC48E4">
          <w:rPr>
            <w:rStyle w:val="Hyperlink"/>
            <w:noProof/>
          </w:rPr>
          <w:t>Renewal or Change</w:t>
        </w:r>
        <w:r w:rsidR="00035614">
          <w:rPr>
            <w:noProof/>
            <w:webHidden/>
          </w:rPr>
          <w:tab/>
        </w:r>
        <w:r w:rsidR="00035614">
          <w:rPr>
            <w:noProof/>
            <w:webHidden/>
          </w:rPr>
          <w:fldChar w:fldCharType="begin"/>
        </w:r>
        <w:r w:rsidR="00035614">
          <w:rPr>
            <w:noProof/>
            <w:webHidden/>
          </w:rPr>
          <w:instrText xml:space="preserve"> PAGEREF _Toc11754470 \h </w:instrText>
        </w:r>
        <w:r w:rsidR="00035614">
          <w:rPr>
            <w:noProof/>
            <w:webHidden/>
          </w:rPr>
        </w:r>
        <w:r w:rsidR="00035614">
          <w:rPr>
            <w:noProof/>
            <w:webHidden/>
          </w:rPr>
          <w:fldChar w:fldCharType="separate"/>
        </w:r>
        <w:r w:rsidR="00035614">
          <w:rPr>
            <w:noProof/>
            <w:webHidden/>
          </w:rPr>
          <w:t>40</w:t>
        </w:r>
        <w:r w:rsidR="00035614">
          <w:rPr>
            <w:noProof/>
            <w:webHidden/>
          </w:rPr>
          <w:fldChar w:fldCharType="end"/>
        </w:r>
      </w:hyperlink>
    </w:p>
    <w:p w14:paraId="46765E4A"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71" w:history="1">
        <w:r w:rsidR="00035614" w:rsidRPr="00CC48E4">
          <w:rPr>
            <w:rStyle w:val="Hyperlink"/>
            <w:noProof/>
          </w:rPr>
          <w:t>10.2.</w:t>
        </w:r>
        <w:r w:rsidR="00035614">
          <w:rPr>
            <w:rFonts w:asciiTheme="minorHAnsi" w:eastAsiaTheme="minorEastAsia" w:hAnsiTheme="minorHAnsi" w:cstheme="minorBidi"/>
            <w:smallCaps w:val="0"/>
            <w:noProof/>
            <w:sz w:val="22"/>
            <w:szCs w:val="22"/>
          </w:rPr>
          <w:tab/>
        </w:r>
        <w:r w:rsidR="00035614" w:rsidRPr="00CC48E4">
          <w:rPr>
            <w:rStyle w:val="Hyperlink"/>
            <w:noProof/>
          </w:rPr>
          <w:t>Conditional Benefits Notice</w:t>
        </w:r>
        <w:r w:rsidR="00035614">
          <w:rPr>
            <w:noProof/>
            <w:webHidden/>
          </w:rPr>
          <w:tab/>
        </w:r>
        <w:r w:rsidR="00035614">
          <w:rPr>
            <w:noProof/>
            <w:webHidden/>
          </w:rPr>
          <w:fldChar w:fldCharType="begin"/>
        </w:r>
        <w:r w:rsidR="00035614">
          <w:rPr>
            <w:noProof/>
            <w:webHidden/>
          </w:rPr>
          <w:instrText xml:space="preserve"> PAGEREF _Toc11754471 \h </w:instrText>
        </w:r>
        <w:r w:rsidR="00035614">
          <w:rPr>
            <w:noProof/>
            <w:webHidden/>
          </w:rPr>
        </w:r>
        <w:r w:rsidR="00035614">
          <w:rPr>
            <w:noProof/>
            <w:webHidden/>
          </w:rPr>
          <w:fldChar w:fldCharType="separate"/>
        </w:r>
        <w:r w:rsidR="00035614">
          <w:rPr>
            <w:noProof/>
            <w:webHidden/>
          </w:rPr>
          <w:t>41</w:t>
        </w:r>
        <w:r w:rsidR="00035614">
          <w:rPr>
            <w:noProof/>
            <w:webHidden/>
          </w:rPr>
          <w:fldChar w:fldCharType="end"/>
        </w:r>
      </w:hyperlink>
    </w:p>
    <w:p w14:paraId="460C0A95"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2" w:history="1">
        <w:r w:rsidR="00035614" w:rsidRPr="00CC48E4">
          <w:rPr>
            <w:rStyle w:val="Hyperlink"/>
            <w:noProof/>
          </w:rPr>
          <w:t>10.2.1.</w:t>
        </w:r>
        <w:r w:rsidR="00035614">
          <w:rPr>
            <w:rFonts w:asciiTheme="minorHAnsi" w:eastAsiaTheme="minorEastAsia" w:hAnsiTheme="minorHAnsi" w:cstheme="minorBidi"/>
            <w:i w:val="0"/>
            <w:iCs w:val="0"/>
            <w:noProof/>
            <w:sz w:val="22"/>
            <w:szCs w:val="22"/>
          </w:rPr>
          <w:tab/>
        </w:r>
        <w:r w:rsidR="00035614" w:rsidRPr="00CC48E4">
          <w:rPr>
            <w:rStyle w:val="Hyperlink"/>
            <w:noProof/>
          </w:rPr>
          <w:t>Initial Application/Reapplication</w:t>
        </w:r>
        <w:r w:rsidR="00035614">
          <w:rPr>
            <w:noProof/>
            <w:webHidden/>
          </w:rPr>
          <w:tab/>
        </w:r>
        <w:r w:rsidR="00035614">
          <w:rPr>
            <w:noProof/>
            <w:webHidden/>
          </w:rPr>
          <w:fldChar w:fldCharType="begin"/>
        </w:r>
        <w:r w:rsidR="00035614">
          <w:rPr>
            <w:noProof/>
            <w:webHidden/>
          </w:rPr>
          <w:instrText xml:space="preserve"> PAGEREF _Toc11754472 \h </w:instrText>
        </w:r>
        <w:r w:rsidR="00035614">
          <w:rPr>
            <w:noProof/>
            <w:webHidden/>
          </w:rPr>
        </w:r>
        <w:r w:rsidR="00035614">
          <w:rPr>
            <w:noProof/>
            <w:webHidden/>
          </w:rPr>
          <w:fldChar w:fldCharType="separate"/>
        </w:r>
        <w:r w:rsidR="00035614">
          <w:rPr>
            <w:noProof/>
            <w:webHidden/>
          </w:rPr>
          <w:t>41</w:t>
        </w:r>
        <w:r w:rsidR="00035614">
          <w:rPr>
            <w:noProof/>
            <w:webHidden/>
          </w:rPr>
          <w:fldChar w:fldCharType="end"/>
        </w:r>
      </w:hyperlink>
    </w:p>
    <w:p w14:paraId="56FEDDD4"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3" w:history="1">
        <w:r w:rsidR="00035614" w:rsidRPr="00CC48E4">
          <w:rPr>
            <w:rStyle w:val="Hyperlink"/>
            <w:noProof/>
          </w:rPr>
          <w:t>10.2.2.</w:t>
        </w:r>
        <w:r w:rsidR="00035614">
          <w:rPr>
            <w:rFonts w:asciiTheme="minorHAnsi" w:eastAsiaTheme="minorEastAsia" w:hAnsiTheme="minorHAnsi" w:cstheme="minorBidi"/>
            <w:i w:val="0"/>
            <w:iCs w:val="0"/>
            <w:noProof/>
            <w:sz w:val="22"/>
            <w:szCs w:val="22"/>
          </w:rPr>
          <w:tab/>
        </w:r>
        <w:r w:rsidR="00035614" w:rsidRPr="00CC48E4">
          <w:rPr>
            <w:rStyle w:val="Hyperlink"/>
            <w:noProof/>
          </w:rPr>
          <w:t>Renewal or Change</w:t>
        </w:r>
        <w:r w:rsidR="00035614">
          <w:rPr>
            <w:noProof/>
            <w:webHidden/>
          </w:rPr>
          <w:tab/>
        </w:r>
        <w:r w:rsidR="00035614">
          <w:rPr>
            <w:noProof/>
            <w:webHidden/>
          </w:rPr>
          <w:fldChar w:fldCharType="begin"/>
        </w:r>
        <w:r w:rsidR="00035614">
          <w:rPr>
            <w:noProof/>
            <w:webHidden/>
          </w:rPr>
          <w:instrText xml:space="preserve"> PAGEREF _Toc11754473 \h </w:instrText>
        </w:r>
        <w:r w:rsidR="00035614">
          <w:rPr>
            <w:noProof/>
            <w:webHidden/>
          </w:rPr>
        </w:r>
        <w:r w:rsidR="00035614">
          <w:rPr>
            <w:noProof/>
            <w:webHidden/>
          </w:rPr>
          <w:fldChar w:fldCharType="separate"/>
        </w:r>
        <w:r w:rsidR="00035614">
          <w:rPr>
            <w:noProof/>
            <w:webHidden/>
          </w:rPr>
          <w:t>41</w:t>
        </w:r>
        <w:r w:rsidR="00035614">
          <w:rPr>
            <w:noProof/>
            <w:webHidden/>
          </w:rPr>
          <w:fldChar w:fldCharType="end"/>
        </w:r>
      </w:hyperlink>
    </w:p>
    <w:p w14:paraId="0A90F6D8"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74" w:history="1">
        <w:r w:rsidR="00035614" w:rsidRPr="00CC48E4">
          <w:rPr>
            <w:rStyle w:val="Hyperlink"/>
            <w:noProof/>
          </w:rPr>
          <w:t>10.3.</w:t>
        </w:r>
        <w:r w:rsidR="00035614">
          <w:rPr>
            <w:rFonts w:asciiTheme="minorHAnsi" w:eastAsiaTheme="minorEastAsia" w:hAnsiTheme="minorHAnsi" w:cstheme="minorBidi"/>
            <w:smallCaps w:val="0"/>
            <w:noProof/>
            <w:sz w:val="22"/>
            <w:szCs w:val="22"/>
          </w:rPr>
          <w:tab/>
        </w:r>
        <w:r w:rsidR="00035614" w:rsidRPr="00CC48E4">
          <w:rPr>
            <w:rStyle w:val="Hyperlink"/>
            <w:noProof/>
          </w:rPr>
          <w:t>Advance Notice of Proposed Action</w:t>
        </w:r>
        <w:r w:rsidR="00035614">
          <w:rPr>
            <w:noProof/>
            <w:webHidden/>
          </w:rPr>
          <w:tab/>
        </w:r>
        <w:r w:rsidR="00035614">
          <w:rPr>
            <w:noProof/>
            <w:webHidden/>
          </w:rPr>
          <w:fldChar w:fldCharType="begin"/>
        </w:r>
        <w:r w:rsidR="00035614">
          <w:rPr>
            <w:noProof/>
            <w:webHidden/>
          </w:rPr>
          <w:instrText xml:space="preserve"> PAGEREF _Toc11754474 \h </w:instrText>
        </w:r>
        <w:r w:rsidR="00035614">
          <w:rPr>
            <w:noProof/>
            <w:webHidden/>
          </w:rPr>
        </w:r>
        <w:r w:rsidR="00035614">
          <w:rPr>
            <w:noProof/>
            <w:webHidden/>
          </w:rPr>
          <w:fldChar w:fldCharType="separate"/>
        </w:r>
        <w:r w:rsidR="00035614">
          <w:rPr>
            <w:noProof/>
            <w:webHidden/>
          </w:rPr>
          <w:t>42</w:t>
        </w:r>
        <w:r w:rsidR="00035614">
          <w:rPr>
            <w:noProof/>
            <w:webHidden/>
          </w:rPr>
          <w:fldChar w:fldCharType="end"/>
        </w:r>
      </w:hyperlink>
    </w:p>
    <w:p w14:paraId="765A745D"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5" w:history="1">
        <w:r w:rsidR="00035614" w:rsidRPr="00CC48E4">
          <w:rPr>
            <w:rStyle w:val="Hyperlink"/>
            <w:noProof/>
          </w:rPr>
          <w:t>10.3.1.</w:t>
        </w:r>
        <w:r w:rsidR="00035614">
          <w:rPr>
            <w:rFonts w:asciiTheme="minorHAnsi" w:eastAsiaTheme="minorEastAsia" w:hAnsiTheme="minorHAnsi" w:cstheme="minorBidi"/>
            <w:i w:val="0"/>
            <w:iCs w:val="0"/>
            <w:noProof/>
            <w:sz w:val="22"/>
            <w:szCs w:val="22"/>
          </w:rPr>
          <w:tab/>
        </w:r>
        <w:r w:rsidR="00035614" w:rsidRPr="00CC48E4">
          <w:rPr>
            <w:rStyle w:val="Hyperlink"/>
            <w:noProof/>
          </w:rPr>
          <w:t>Time Frames</w:t>
        </w:r>
        <w:r w:rsidR="00035614">
          <w:rPr>
            <w:noProof/>
            <w:webHidden/>
          </w:rPr>
          <w:tab/>
        </w:r>
        <w:r w:rsidR="00035614">
          <w:rPr>
            <w:noProof/>
            <w:webHidden/>
          </w:rPr>
          <w:fldChar w:fldCharType="begin"/>
        </w:r>
        <w:r w:rsidR="00035614">
          <w:rPr>
            <w:noProof/>
            <w:webHidden/>
          </w:rPr>
          <w:instrText xml:space="preserve"> PAGEREF _Toc11754475 \h </w:instrText>
        </w:r>
        <w:r w:rsidR="00035614">
          <w:rPr>
            <w:noProof/>
            <w:webHidden/>
          </w:rPr>
        </w:r>
        <w:r w:rsidR="00035614">
          <w:rPr>
            <w:noProof/>
            <w:webHidden/>
          </w:rPr>
          <w:fldChar w:fldCharType="separate"/>
        </w:r>
        <w:r w:rsidR="00035614">
          <w:rPr>
            <w:noProof/>
            <w:webHidden/>
          </w:rPr>
          <w:t>42</w:t>
        </w:r>
        <w:r w:rsidR="00035614">
          <w:rPr>
            <w:noProof/>
            <w:webHidden/>
          </w:rPr>
          <w:fldChar w:fldCharType="end"/>
        </w:r>
      </w:hyperlink>
    </w:p>
    <w:p w14:paraId="072F00F6"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76" w:history="1">
        <w:r w:rsidR="00035614" w:rsidRPr="00CC48E4">
          <w:rPr>
            <w:rStyle w:val="Hyperlink"/>
            <w:noProof/>
          </w:rPr>
          <w:t>10.4.</w:t>
        </w:r>
        <w:r w:rsidR="00035614">
          <w:rPr>
            <w:rFonts w:asciiTheme="minorHAnsi" w:eastAsiaTheme="minorEastAsia" w:hAnsiTheme="minorHAnsi" w:cstheme="minorBidi"/>
            <w:smallCaps w:val="0"/>
            <w:noProof/>
            <w:sz w:val="22"/>
            <w:szCs w:val="22"/>
          </w:rPr>
          <w:tab/>
        </w:r>
        <w:r w:rsidR="00035614" w:rsidRPr="00CC48E4">
          <w:rPr>
            <w:rStyle w:val="Hyperlink"/>
            <w:noProof/>
          </w:rPr>
          <w:t>Transfer of Resources Notice</w:t>
        </w:r>
        <w:r w:rsidR="00035614">
          <w:rPr>
            <w:noProof/>
            <w:webHidden/>
          </w:rPr>
          <w:tab/>
        </w:r>
        <w:r w:rsidR="00035614">
          <w:rPr>
            <w:noProof/>
            <w:webHidden/>
          </w:rPr>
          <w:fldChar w:fldCharType="begin"/>
        </w:r>
        <w:r w:rsidR="00035614">
          <w:rPr>
            <w:noProof/>
            <w:webHidden/>
          </w:rPr>
          <w:instrText xml:space="preserve"> PAGEREF _Toc11754476 \h </w:instrText>
        </w:r>
        <w:r w:rsidR="00035614">
          <w:rPr>
            <w:noProof/>
            <w:webHidden/>
          </w:rPr>
        </w:r>
        <w:r w:rsidR="00035614">
          <w:rPr>
            <w:noProof/>
            <w:webHidden/>
          </w:rPr>
          <w:fldChar w:fldCharType="separate"/>
        </w:r>
        <w:r w:rsidR="00035614">
          <w:rPr>
            <w:noProof/>
            <w:webHidden/>
          </w:rPr>
          <w:t>42</w:t>
        </w:r>
        <w:r w:rsidR="00035614">
          <w:rPr>
            <w:noProof/>
            <w:webHidden/>
          </w:rPr>
          <w:fldChar w:fldCharType="end"/>
        </w:r>
      </w:hyperlink>
    </w:p>
    <w:p w14:paraId="31448382"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7" w:history="1">
        <w:r w:rsidR="00035614" w:rsidRPr="00CC48E4">
          <w:rPr>
            <w:rStyle w:val="Hyperlink"/>
            <w:noProof/>
          </w:rPr>
          <w:t>10.4.1.</w:t>
        </w:r>
        <w:r w:rsidR="00035614">
          <w:rPr>
            <w:rFonts w:asciiTheme="minorHAnsi" w:eastAsiaTheme="minorEastAsia" w:hAnsiTheme="minorHAnsi" w:cstheme="minorBidi"/>
            <w:i w:val="0"/>
            <w:iCs w:val="0"/>
            <w:noProof/>
            <w:sz w:val="22"/>
            <w:szCs w:val="22"/>
          </w:rPr>
          <w:tab/>
        </w:r>
        <w:r w:rsidR="00035614" w:rsidRPr="00CC48E4">
          <w:rPr>
            <w:rStyle w:val="Hyperlink"/>
            <w:noProof/>
          </w:rPr>
          <w:t>Initial Application/Reapplication</w:t>
        </w:r>
        <w:r w:rsidR="00035614">
          <w:rPr>
            <w:noProof/>
            <w:webHidden/>
          </w:rPr>
          <w:tab/>
        </w:r>
        <w:r w:rsidR="00035614">
          <w:rPr>
            <w:noProof/>
            <w:webHidden/>
          </w:rPr>
          <w:fldChar w:fldCharType="begin"/>
        </w:r>
        <w:r w:rsidR="00035614">
          <w:rPr>
            <w:noProof/>
            <w:webHidden/>
          </w:rPr>
          <w:instrText xml:space="preserve"> PAGEREF _Toc11754477 \h </w:instrText>
        </w:r>
        <w:r w:rsidR="00035614">
          <w:rPr>
            <w:noProof/>
            <w:webHidden/>
          </w:rPr>
        </w:r>
        <w:r w:rsidR="00035614">
          <w:rPr>
            <w:noProof/>
            <w:webHidden/>
          </w:rPr>
          <w:fldChar w:fldCharType="separate"/>
        </w:r>
        <w:r w:rsidR="00035614">
          <w:rPr>
            <w:noProof/>
            <w:webHidden/>
          </w:rPr>
          <w:t>42</w:t>
        </w:r>
        <w:r w:rsidR="00035614">
          <w:rPr>
            <w:noProof/>
            <w:webHidden/>
          </w:rPr>
          <w:fldChar w:fldCharType="end"/>
        </w:r>
      </w:hyperlink>
    </w:p>
    <w:p w14:paraId="2C75D72A"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78" w:history="1">
        <w:r w:rsidR="00035614" w:rsidRPr="00CC48E4">
          <w:rPr>
            <w:rStyle w:val="Hyperlink"/>
            <w:noProof/>
          </w:rPr>
          <w:t>10.4.2.</w:t>
        </w:r>
        <w:r w:rsidR="00035614">
          <w:rPr>
            <w:rFonts w:asciiTheme="minorHAnsi" w:eastAsiaTheme="minorEastAsia" w:hAnsiTheme="minorHAnsi" w:cstheme="minorBidi"/>
            <w:i w:val="0"/>
            <w:iCs w:val="0"/>
            <w:noProof/>
            <w:sz w:val="22"/>
            <w:szCs w:val="22"/>
          </w:rPr>
          <w:tab/>
        </w:r>
        <w:r w:rsidR="00035614" w:rsidRPr="00CC48E4">
          <w:rPr>
            <w:rStyle w:val="Hyperlink"/>
            <w:noProof/>
          </w:rPr>
          <w:t>Renewal or Change</w:t>
        </w:r>
        <w:r w:rsidR="00035614">
          <w:rPr>
            <w:noProof/>
            <w:webHidden/>
          </w:rPr>
          <w:tab/>
        </w:r>
        <w:r w:rsidR="00035614">
          <w:rPr>
            <w:noProof/>
            <w:webHidden/>
          </w:rPr>
          <w:fldChar w:fldCharType="begin"/>
        </w:r>
        <w:r w:rsidR="00035614">
          <w:rPr>
            <w:noProof/>
            <w:webHidden/>
          </w:rPr>
          <w:instrText xml:space="preserve"> PAGEREF _Toc11754478 \h </w:instrText>
        </w:r>
        <w:r w:rsidR="00035614">
          <w:rPr>
            <w:noProof/>
            <w:webHidden/>
          </w:rPr>
        </w:r>
        <w:r w:rsidR="00035614">
          <w:rPr>
            <w:noProof/>
            <w:webHidden/>
          </w:rPr>
          <w:fldChar w:fldCharType="separate"/>
        </w:r>
        <w:r w:rsidR="00035614">
          <w:rPr>
            <w:noProof/>
            <w:webHidden/>
          </w:rPr>
          <w:t>42</w:t>
        </w:r>
        <w:r w:rsidR="00035614">
          <w:rPr>
            <w:noProof/>
            <w:webHidden/>
          </w:rPr>
          <w:fldChar w:fldCharType="end"/>
        </w:r>
      </w:hyperlink>
    </w:p>
    <w:p w14:paraId="3FCC1DEE" w14:textId="77777777" w:rsidR="00035614" w:rsidRDefault="00000000">
      <w:pPr>
        <w:pStyle w:val="TOC2"/>
        <w:tabs>
          <w:tab w:val="left" w:pos="960"/>
          <w:tab w:val="right" w:leader="dot" w:pos="9350"/>
        </w:tabs>
        <w:rPr>
          <w:rFonts w:asciiTheme="minorHAnsi" w:eastAsiaTheme="minorEastAsia" w:hAnsiTheme="minorHAnsi" w:cstheme="minorBidi"/>
          <w:smallCaps w:val="0"/>
          <w:noProof/>
          <w:sz w:val="22"/>
          <w:szCs w:val="22"/>
        </w:rPr>
      </w:pPr>
      <w:hyperlink w:anchor="_Toc11754479" w:history="1">
        <w:r w:rsidR="00035614" w:rsidRPr="00CC48E4">
          <w:rPr>
            <w:rStyle w:val="Hyperlink"/>
            <w:noProof/>
          </w:rPr>
          <w:t>10.5.</w:t>
        </w:r>
        <w:r w:rsidR="00035614">
          <w:rPr>
            <w:rFonts w:asciiTheme="minorHAnsi" w:eastAsiaTheme="minorEastAsia" w:hAnsiTheme="minorHAnsi" w:cstheme="minorBidi"/>
            <w:smallCaps w:val="0"/>
            <w:noProof/>
            <w:sz w:val="22"/>
            <w:szCs w:val="22"/>
          </w:rPr>
          <w:tab/>
        </w:r>
        <w:r w:rsidR="00035614" w:rsidRPr="00CC48E4">
          <w:rPr>
            <w:rStyle w:val="Hyperlink"/>
            <w:noProof/>
          </w:rPr>
          <w:t>Provider/DSS Communication Form</w:t>
        </w:r>
        <w:r w:rsidR="00035614">
          <w:rPr>
            <w:noProof/>
            <w:webHidden/>
          </w:rPr>
          <w:tab/>
        </w:r>
        <w:r w:rsidR="00035614">
          <w:rPr>
            <w:noProof/>
            <w:webHidden/>
          </w:rPr>
          <w:fldChar w:fldCharType="begin"/>
        </w:r>
        <w:r w:rsidR="00035614">
          <w:rPr>
            <w:noProof/>
            <w:webHidden/>
          </w:rPr>
          <w:instrText xml:space="preserve"> PAGEREF _Toc11754479 \h </w:instrText>
        </w:r>
        <w:r w:rsidR="00035614">
          <w:rPr>
            <w:noProof/>
            <w:webHidden/>
          </w:rPr>
        </w:r>
        <w:r w:rsidR="00035614">
          <w:rPr>
            <w:noProof/>
            <w:webHidden/>
          </w:rPr>
          <w:fldChar w:fldCharType="separate"/>
        </w:r>
        <w:r w:rsidR="00035614">
          <w:rPr>
            <w:noProof/>
            <w:webHidden/>
          </w:rPr>
          <w:t>43</w:t>
        </w:r>
        <w:r w:rsidR="00035614">
          <w:rPr>
            <w:noProof/>
            <w:webHidden/>
          </w:rPr>
          <w:fldChar w:fldCharType="end"/>
        </w:r>
      </w:hyperlink>
    </w:p>
    <w:p w14:paraId="14A50BBB" w14:textId="77777777" w:rsidR="00035614" w:rsidRDefault="00000000">
      <w:pPr>
        <w:pStyle w:val="TOC3"/>
        <w:tabs>
          <w:tab w:val="left" w:pos="1440"/>
          <w:tab w:val="right" w:leader="dot" w:pos="9350"/>
        </w:tabs>
        <w:rPr>
          <w:rFonts w:asciiTheme="minorHAnsi" w:eastAsiaTheme="minorEastAsia" w:hAnsiTheme="minorHAnsi" w:cstheme="minorBidi"/>
          <w:i w:val="0"/>
          <w:iCs w:val="0"/>
          <w:noProof/>
          <w:sz w:val="22"/>
          <w:szCs w:val="22"/>
        </w:rPr>
      </w:pPr>
      <w:hyperlink w:anchor="_Toc11754480" w:history="1">
        <w:r w:rsidR="00035614" w:rsidRPr="00CC48E4">
          <w:rPr>
            <w:rStyle w:val="Hyperlink"/>
            <w:noProof/>
          </w:rPr>
          <w:t>10.5.1.</w:t>
        </w:r>
        <w:r w:rsidR="00035614">
          <w:rPr>
            <w:rFonts w:asciiTheme="minorHAnsi" w:eastAsiaTheme="minorEastAsia" w:hAnsiTheme="minorHAnsi" w:cstheme="minorBidi"/>
            <w:i w:val="0"/>
            <w:iCs w:val="0"/>
            <w:noProof/>
            <w:sz w:val="22"/>
            <w:szCs w:val="22"/>
          </w:rPr>
          <w:tab/>
        </w:r>
        <w:r w:rsidR="00035614" w:rsidRPr="00CC48E4">
          <w:rPr>
            <w:rStyle w:val="Hyperlink"/>
            <w:noProof/>
          </w:rPr>
          <w:t>Use of the Form</w:t>
        </w:r>
        <w:r w:rsidR="00035614">
          <w:rPr>
            <w:noProof/>
            <w:webHidden/>
          </w:rPr>
          <w:tab/>
        </w:r>
        <w:r w:rsidR="00035614">
          <w:rPr>
            <w:noProof/>
            <w:webHidden/>
          </w:rPr>
          <w:fldChar w:fldCharType="begin"/>
        </w:r>
        <w:r w:rsidR="00035614">
          <w:rPr>
            <w:noProof/>
            <w:webHidden/>
          </w:rPr>
          <w:instrText xml:space="preserve"> PAGEREF _Toc11754480 \h </w:instrText>
        </w:r>
        <w:r w:rsidR="00035614">
          <w:rPr>
            <w:noProof/>
            <w:webHidden/>
          </w:rPr>
        </w:r>
        <w:r w:rsidR="00035614">
          <w:rPr>
            <w:noProof/>
            <w:webHidden/>
          </w:rPr>
          <w:fldChar w:fldCharType="separate"/>
        </w:r>
        <w:r w:rsidR="00035614">
          <w:rPr>
            <w:noProof/>
            <w:webHidden/>
          </w:rPr>
          <w:t>43</w:t>
        </w:r>
        <w:r w:rsidR="00035614">
          <w:rPr>
            <w:noProof/>
            <w:webHidden/>
          </w:rPr>
          <w:fldChar w:fldCharType="end"/>
        </w:r>
      </w:hyperlink>
    </w:p>
    <w:p w14:paraId="1ABFB75D" w14:textId="77777777" w:rsidR="0058536B" w:rsidRDefault="0058536B" w:rsidP="00043C2E">
      <w:pPr>
        <w:pStyle w:val="Heading1"/>
        <w:numPr>
          <w:ilvl w:val="0"/>
          <w:numId w:val="0"/>
        </w:numPr>
        <w:tabs>
          <w:tab w:val="left" w:pos="540"/>
        </w:tabs>
        <w:spacing w:before="240" w:beforeAutospacing="0" w:afterLines="60" w:after="144" w:afterAutospacing="0"/>
        <w:rPr>
          <w:rFonts w:ascii="Arial" w:hAnsi="Arial" w:cs="Arial"/>
          <w:sz w:val="28"/>
          <w:szCs w:val="28"/>
          <w:u w:val="single"/>
        </w:rPr>
        <w:sectPr w:rsidR="0058536B" w:rsidSect="00887DA3">
          <w:headerReference w:type="default" r:id="rId8"/>
          <w:pgSz w:w="12240" w:h="15840"/>
          <w:pgMar w:top="2160" w:right="1440" w:bottom="1440" w:left="1440" w:header="720" w:footer="720" w:gutter="0"/>
          <w:pgNumType w:fmt="lowerRoman" w:start="1"/>
          <w:cols w:space="720"/>
          <w:docGrid w:linePitch="360"/>
        </w:sectPr>
      </w:pPr>
      <w:r>
        <w:rPr>
          <w:rFonts w:ascii="Arial" w:hAnsi="Arial" w:cs="Arial"/>
          <w:sz w:val="28"/>
          <w:szCs w:val="28"/>
          <w:u w:val="single"/>
        </w:rPr>
        <w:fldChar w:fldCharType="end"/>
      </w:r>
    </w:p>
    <w:p w14:paraId="47EA27A0" w14:textId="77777777" w:rsidR="00CC0417" w:rsidRPr="00F058B2" w:rsidRDefault="00527CBA" w:rsidP="00043C2E">
      <w:pPr>
        <w:pStyle w:val="Heading1"/>
        <w:numPr>
          <w:ilvl w:val="0"/>
          <w:numId w:val="0"/>
        </w:numPr>
        <w:tabs>
          <w:tab w:val="left" w:pos="540"/>
        </w:tabs>
        <w:spacing w:before="240" w:beforeAutospacing="0" w:afterLines="60" w:after="144" w:afterAutospacing="0"/>
        <w:rPr>
          <w:rFonts w:ascii="Arial" w:hAnsi="Arial" w:cs="Arial"/>
          <w:sz w:val="28"/>
          <w:szCs w:val="28"/>
          <w:u w:val="single"/>
        </w:rPr>
      </w:pPr>
      <w:bookmarkStart w:id="0" w:name="_Toc11754399"/>
      <w:r>
        <w:rPr>
          <w:rFonts w:ascii="Arial" w:hAnsi="Arial" w:cs="Arial"/>
          <w:sz w:val="28"/>
          <w:szCs w:val="28"/>
          <w:u w:val="single"/>
        </w:rPr>
        <w:lastRenderedPageBreak/>
        <w:t xml:space="preserve">Application Processing - </w:t>
      </w:r>
      <w:r w:rsidR="00FA3A29">
        <w:rPr>
          <w:rFonts w:ascii="Arial" w:hAnsi="Arial" w:cs="Arial"/>
          <w:sz w:val="28"/>
          <w:szCs w:val="28"/>
          <w:u w:val="single"/>
        </w:rPr>
        <w:t>Introduction</w:t>
      </w:r>
      <w:bookmarkEnd w:id="0"/>
    </w:p>
    <w:p w14:paraId="7CFF11D8" w14:textId="77777777" w:rsidR="00FA3A29" w:rsidRDefault="00527CBA" w:rsidP="00527CBA">
      <w:pPr>
        <w:pStyle w:val="NormalWeb"/>
        <w:spacing w:before="240" w:afterLines="60" w:after="144"/>
      </w:pPr>
      <w:r>
        <w:t xml:space="preserve">Applicants for an </w:t>
      </w:r>
      <w:r w:rsidRPr="00154158">
        <w:t>Auxiliary Grant (AG) must file a written request for assistance,</w:t>
      </w:r>
      <w:r>
        <w:t xml:space="preserve"> report changes in their situation and provide verification of eligibility factors. An individual’s eligibility must be renewed each year. Workers are required </w:t>
      </w:r>
      <w:r w:rsidRPr="00154158">
        <w:t>to evaluate the applications and to take action on them within certain time frames. This chapter addresses procedures for submitting and processing applications from the point of initial submission through renewals and changes in the individual’s situation.  It also specifies the time frames in which actions must be taken and individual’s rights and reporting responsibilities.</w:t>
      </w:r>
      <w:r>
        <w:t xml:space="preserve"> </w:t>
      </w:r>
    </w:p>
    <w:p w14:paraId="605C7AD0" w14:textId="77777777" w:rsidR="00FA3A29" w:rsidRPr="00D51DCA" w:rsidRDefault="00527CBA" w:rsidP="00043C2E">
      <w:pPr>
        <w:pStyle w:val="1AG"/>
        <w:spacing w:afterLines="60" w:after="144"/>
      </w:pPr>
      <w:bookmarkStart w:id="1" w:name="_Toc11754400"/>
      <w:r>
        <w:t>Request for Assistance</w:t>
      </w:r>
      <w:bookmarkEnd w:id="1"/>
    </w:p>
    <w:p w14:paraId="56E05467" w14:textId="77777777" w:rsidR="00527CBA" w:rsidRPr="00154158" w:rsidRDefault="004E2013" w:rsidP="00527CBA">
      <w:pPr>
        <w:pStyle w:val="NormalWeb"/>
        <w:spacing w:before="240" w:after="144"/>
        <w:ind w:left="720"/>
      </w:pPr>
      <w:r>
        <w:t xml:space="preserve">A </w:t>
      </w:r>
      <w:r w:rsidR="00527CBA" w:rsidRPr="00154158">
        <w:t xml:space="preserve">written and signed application is required for all initial applications, reapplications, and renewals.  The application form to be used is the Application for Benefits.  The </w:t>
      </w:r>
      <w:r w:rsidR="00527CBA" w:rsidRPr="004938FC">
        <w:t>Supplemental Renewal application 032-03-729A, and form 032-03-729 C</w:t>
      </w:r>
      <w:r w:rsidR="00527CBA" w:rsidRPr="00154158">
        <w:t>, may be used for renewals.</w:t>
      </w:r>
    </w:p>
    <w:p w14:paraId="7712E143" w14:textId="77777777" w:rsidR="00A56673" w:rsidRDefault="00527CBA" w:rsidP="00A56673">
      <w:pPr>
        <w:pStyle w:val="AG2"/>
        <w:tabs>
          <w:tab w:val="clear" w:pos="792"/>
        </w:tabs>
        <w:spacing w:afterLines="60" w:after="144"/>
        <w:ind w:left="1440" w:hanging="720"/>
      </w:pPr>
      <w:bookmarkStart w:id="2" w:name="_Toc11754401"/>
      <w:r>
        <w:t>Interview Not Required</w:t>
      </w:r>
      <w:bookmarkEnd w:id="2"/>
    </w:p>
    <w:p w14:paraId="2A58AC1F" w14:textId="77777777" w:rsidR="00A56673" w:rsidRDefault="00527CBA" w:rsidP="00A56673">
      <w:pPr>
        <w:pStyle w:val="NormalWeb"/>
        <w:spacing w:before="240" w:afterLines="60" w:after="144"/>
        <w:ind w:left="1440"/>
      </w:pPr>
      <w:r>
        <w:t>A personal interview is not required to determine AG eligibility. The individual or his representative may be contacted to clarify or request additional information.</w:t>
      </w:r>
    </w:p>
    <w:p w14:paraId="26CFE094" w14:textId="77777777" w:rsidR="00A56673" w:rsidRDefault="00DF6FE5" w:rsidP="00A56673">
      <w:pPr>
        <w:pStyle w:val="AG2"/>
        <w:tabs>
          <w:tab w:val="clear" w:pos="792"/>
        </w:tabs>
        <w:spacing w:afterLines="60" w:after="144"/>
        <w:ind w:left="1440" w:hanging="720"/>
      </w:pPr>
      <w:bookmarkStart w:id="3" w:name="_Toc11754402"/>
      <w:r>
        <w:t>Application For AG is an Application For Medicaid</w:t>
      </w:r>
      <w:bookmarkEnd w:id="3"/>
    </w:p>
    <w:p w14:paraId="0FE753E7" w14:textId="77777777" w:rsidR="00043C2E" w:rsidRDefault="00DF6FE5" w:rsidP="005010D6">
      <w:pPr>
        <w:pStyle w:val="NormalWeb"/>
        <w:spacing w:before="240" w:afterLines="60" w:after="144"/>
        <w:ind w:left="1440"/>
      </w:pPr>
      <w:r>
        <w:t>An application</w:t>
      </w:r>
      <w:r w:rsidRPr="00DF6FE5">
        <w:t xml:space="preserve"> </w:t>
      </w:r>
      <w:r w:rsidRPr="00154158">
        <w:t xml:space="preserve">for AG is also an application for Medicaid and, if the individual incurred medical expenses in the three months prior to the month of application, it is also an application for retroactive Medicaid.  </w:t>
      </w:r>
      <w:r w:rsidR="00A56673">
        <w:t xml:space="preserve"> </w:t>
      </w:r>
    </w:p>
    <w:p w14:paraId="388A78FE" w14:textId="77777777" w:rsidR="00CB5372" w:rsidRPr="005010D6" w:rsidRDefault="0075405F" w:rsidP="0075405F">
      <w:pPr>
        <w:pStyle w:val="AG3"/>
        <w:rPr>
          <w:i w:val="0"/>
        </w:rPr>
      </w:pPr>
      <w:bookmarkStart w:id="4" w:name="_Toc11754403"/>
      <w:r w:rsidRPr="005010D6">
        <w:rPr>
          <w:i w:val="0"/>
        </w:rPr>
        <w:t>Medicaid Evaluation</w:t>
      </w:r>
      <w:bookmarkEnd w:id="4"/>
    </w:p>
    <w:p w14:paraId="33508B54" w14:textId="77777777" w:rsidR="00160B29" w:rsidRPr="002924B9" w:rsidRDefault="005010D6" w:rsidP="003D196B">
      <w:pPr>
        <w:pStyle w:val="AG4NotItalic"/>
      </w:pPr>
      <w:r>
        <w:t>Retro Medicaid</w:t>
      </w:r>
    </w:p>
    <w:p w14:paraId="33FDF44D" w14:textId="77777777" w:rsidR="00160B29" w:rsidRDefault="0075405F" w:rsidP="003D196B">
      <w:pPr>
        <w:pStyle w:val="NormalWeb"/>
        <w:spacing w:before="240" w:afterLines="60" w:after="144"/>
        <w:ind w:left="3240"/>
      </w:pPr>
      <w:r>
        <w:t>Determine retroactive Medicaid eligibility based on the Medicaid Manual</w:t>
      </w:r>
      <w:r w:rsidR="00B26CA4">
        <w:t>.</w:t>
      </w:r>
    </w:p>
    <w:p w14:paraId="3091FF32" w14:textId="77777777" w:rsidR="0075405F" w:rsidRPr="005010D6" w:rsidRDefault="0075405F" w:rsidP="0075405F">
      <w:pPr>
        <w:pStyle w:val="AG4NotItalic"/>
      </w:pPr>
      <w:r w:rsidRPr="005010D6">
        <w:t>Ongoing Medicaid – AG Approval</w:t>
      </w:r>
    </w:p>
    <w:p w14:paraId="6BF7F71B" w14:textId="77777777" w:rsidR="005010D6" w:rsidRDefault="005010D6" w:rsidP="005010D6">
      <w:pPr>
        <w:pStyle w:val="NormalWeb"/>
        <w:spacing w:before="240" w:afterLines="60" w:after="144"/>
        <w:ind w:left="3240"/>
      </w:pPr>
      <w:r>
        <w:t>An individual that is found eligible for AG is eligible for Medicaid. No separate Medicaid evaluation is required.</w:t>
      </w:r>
    </w:p>
    <w:p w14:paraId="22CFADC3" w14:textId="77777777" w:rsidR="00291799" w:rsidRDefault="00291799" w:rsidP="005010D6">
      <w:pPr>
        <w:pStyle w:val="NormalWeb"/>
        <w:spacing w:before="240" w:afterLines="60" w:after="144"/>
        <w:ind w:left="3240"/>
      </w:pPr>
      <w:r>
        <w:t>Exceptions:</w:t>
      </w:r>
    </w:p>
    <w:p w14:paraId="1449DB7F" w14:textId="77777777" w:rsidR="005010D6" w:rsidRDefault="00291799" w:rsidP="005010D6">
      <w:pPr>
        <w:pStyle w:val="NormalWeb"/>
        <w:spacing w:before="240" w:afterLines="60" w:after="144"/>
        <w:ind w:left="3240"/>
      </w:pPr>
      <w:r>
        <w:t xml:space="preserve">If </w:t>
      </w:r>
      <w:r w:rsidRPr="00154158">
        <w:t xml:space="preserve">an individual fails to assign his rights to medical support and payment for medical care to the Department of Medical Assistance Services (DMAS), he/she is not eligible for </w:t>
      </w:r>
      <w:r w:rsidRPr="00154158">
        <w:lastRenderedPageBreak/>
        <w:t>Medicaid.  The failure to assign rights does not impact AG eligibility.</w:t>
      </w:r>
    </w:p>
    <w:p w14:paraId="70765FD1" w14:textId="77777777" w:rsidR="00160B29" w:rsidRDefault="00291799" w:rsidP="00291799">
      <w:pPr>
        <w:pStyle w:val="AG4NotItalic"/>
      </w:pPr>
      <w:r>
        <w:t>Ongoing Medicaid – AG Denial</w:t>
      </w:r>
    </w:p>
    <w:p w14:paraId="0846B61D" w14:textId="77777777" w:rsidR="00291799" w:rsidRDefault="00291799" w:rsidP="00291799">
      <w:pPr>
        <w:pStyle w:val="NormalWeb"/>
        <w:spacing w:before="240" w:after="144"/>
        <w:ind w:left="3240"/>
      </w:pPr>
      <w:r>
        <w:t>If AG</w:t>
      </w:r>
      <w:r w:rsidRPr="00291799">
        <w:t xml:space="preserve"> </w:t>
      </w:r>
      <w:r w:rsidRPr="00154158">
        <w:t>is denied, determine Medicaid eligibility based on the Medicaid Manual</w:t>
      </w:r>
      <w:r w:rsidR="00B26CA4">
        <w:t>.</w:t>
      </w:r>
    </w:p>
    <w:p w14:paraId="1BC51A47" w14:textId="77777777" w:rsidR="00DB1396" w:rsidRPr="00174D7E" w:rsidRDefault="00DB1396" w:rsidP="00DB1396">
      <w:pPr>
        <w:pStyle w:val="AG2"/>
        <w:spacing w:afterLines="60" w:after="144"/>
        <w:ind w:hanging="72"/>
      </w:pPr>
      <w:bookmarkStart w:id="5" w:name="_Toc11754404"/>
      <w:r>
        <w:t>Right to Apply for Assistance</w:t>
      </w:r>
      <w:bookmarkEnd w:id="5"/>
    </w:p>
    <w:p w14:paraId="738DE1EB" w14:textId="77777777" w:rsidR="00DB1396" w:rsidRDefault="00DB1396" w:rsidP="00DB1396">
      <w:pPr>
        <w:pStyle w:val="NormalWeb"/>
        <w:spacing w:before="240" w:after="144"/>
        <w:ind w:left="1440"/>
      </w:pPr>
      <w:r w:rsidRPr="00154158">
        <w:t xml:space="preserve">An individual cannot be refused the right to complete an application for him/herself (the applicant) or any other individual for whom he/she is authorized to apply, and under no circumstances can an individual be discouraged from asking for assistance for him/herself or any person for whom he/she is legally responsible or authorized to represent.  An individual may be assisted with the application by an individual of his choice.  </w:t>
      </w:r>
    </w:p>
    <w:p w14:paraId="2520E331" w14:textId="77777777" w:rsidR="00DB1396" w:rsidRPr="00174D7E" w:rsidRDefault="00DB1396" w:rsidP="00DB1396">
      <w:pPr>
        <w:pStyle w:val="AG2"/>
        <w:spacing w:afterLines="60" w:after="144"/>
        <w:ind w:hanging="72"/>
      </w:pPr>
      <w:bookmarkStart w:id="6" w:name="_Toc11754405"/>
      <w:r>
        <w:t>Applications</w:t>
      </w:r>
      <w:bookmarkEnd w:id="6"/>
    </w:p>
    <w:p w14:paraId="79B89B26" w14:textId="77777777" w:rsidR="00DB1396" w:rsidRPr="00154158" w:rsidRDefault="000A1C1D" w:rsidP="00DB1396">
      <w:pPr>
        <w:pStyle w:val="NormalWeb"/>
        <w:spacing w:before="240" w:after="144"/>
        <w:ind w:left="1440"/>
      </w:pPr>
      <w:r>
        <w:t>When an AG application is received it must be reviewed to determine if it is a complete application</w:t>
      </w:r>
      <w:r w:rsidR="00DB1396" w:rsidRPr="00154158">
        <w:t>.</w:t>
      </w:r>
      <w:r>
        <w:t xml:space="preserve">  An application may be complete, incomplete or invalid.</w:t>
      </w:r>
    </w:p>
    <w:p w14:paraId="3A250488" w14:textId="77777777" w:rsidR="00DB1396" w:rsidRPr="00DB1396" w:rsidRDefault="00DB1396" w:rsidP="00DB1396">
      <w:pPr>
        <w:pStyle w:val="AG3"/>
        <w:rPr>
          <w:i w:val="0"/>
        </w:rPr>
      </w:pPr>
      <w:bookmarkStart w:id="7" w:name="_Toc11754406"/>
      <w:r w:rsidRPr="00DB1396">
        <w:rPr>
          <w:i w:val="0"/>
        </w:rPr>
        <w:t>Complete Applications</w:t>
      </w:r>
      <w:bookmarkEnd w:id="7"/>
    </w:p>
    <w:p w14:paraId="392B9578" w14:textId="77777777" w:rsidR="00DB1396" w:rsidRPr="00DB1396" w:rsidRDefault="00DB1396" w:rsidP="00A92F1C">
      <w:pPr>
        <w:pStyle w:val="NormalWeb"/>
        <w:spacing w:before="240" w:after="144"/>
        <w:ind w:left="2340"/>
      </w:pPr>
      <w:r w:rsidRPr="00154158">
        <w:t>A complete application is one that includes answers to all questions relevant to the AG program and is signed by the applicant or the applicant’s representative.  The application is accepted and an eligibility determination is made.</w:t>
      </w:r>
    </w:p>
    <w:p w14:paraId="5812020C" w14:textId="77777777" w:rsidR="00A92F1C" w:rsidRPr="00DB1396" w:rsidRDefault="00A92F1C" w:rsidP="00A92F1C">
      <w:pPr>
        <w:pStyle w:val="AG3"/>
        <w:rPr>
          <w:i w:val="0"/>
        </w:rPr>
      </w:pPr>
      <w:bookmarkStart w:id="8" w:name="_Toc11754407"/>
      <w:r>
        <w:rPr>
          <w:i w:val="0"/>
        </w:rPr>
        <w:t>Inc</w:t>
      </w:r>
      <w:r w:rsidRPr="00DB1396">
        <w:rPr>
          <w:i w:val="0"/>
        </w:rPr>
        <w:t>omplete Applications</w:t>
      </w:r>
      <w:bookmarkEnd w:id="8"/>
    </w:p>
    <w:p w14:paraId="45E55DF3" w14:textId="77777777" w:rsidR="00DB1396" w:rsidRDefault="00A92F1C" w:rsidP="00812BD2">
      <w:pPr>
        <w:pStyle w:val="NormalWeb"/>
        <w:spacing w:before="240" w:after="144"/>
        <w:ind w:left="2340"/>
      </w:pPr>
      <w:r w:rsidRPr="00154158">
        <w:t>A</w:t>
      </w:r>
      <w:r w:rsidR="00812BD2">
        <w:t>n in</w:t>
      </w:r>
      <w:r w:rsidRPr="00154158">
        <w:t>complete application</w:t>
      </w:r>
      <w:r w:rsidR="00812BD2" w:rsidRPr="00812BD2">
        <w:t xml:space="preserve"> </w:t>
      </w:r>
      <w:r w:rsidR="00812BD2" w:rsidRPr="00154158">
        <w:t xml:space="preserve">is one that is signed by the applicant or the applicant’s representative but does not include answers to any or all of the relevant questions.  The application is accepted and the individual is contacted to obtain the missing information.  It is not necessary to return the application to the individual.  The information may be obtained in writing or verbally.  If the information is obtained verbally, the date of the contact and the information received must be documented in the case record. </w:t>
      </w:r>
      <w:r w:rsidRPr="00154158">
        <w:t xml:space="preserve"> </w:t>
      </w:r>
    </w:p>
    <w:p w14:paraId="0B521A15" w14:textId="77777777" w:rsidR="00812BD2" w:rsidRPr="00DB1396" w:rsidRDefault="00812BD2" w:rsidP="00812BD2">
      <w:pPr>
        <w:pStyle w:val="AG3"/>
        <w:rPr>
          <w:i w:val="0"/>
        </w:rPr>
      </w:pPr>
      <w:bookmarkStart w:id="9" w:name="_Toc11754408"/>
      <w:r>
        <w:rPr>
          <w:i w:val="0"/>
        </w:rPr>
        <w:t>Invalid</w:t>
      </w:r>
      <w:r w:rsidRPr="00DB1396">
        <w:rPr>
          <w:i w:val="0"/>
        </w:rPr>
        <w:t xml:space="preserve"> Applications</w:t>
      </w:r>
      <w:bookmarkEnd w:id="9"/>
    </w:p>
    <w:p w14:paraId="67BF5332" w14:textId="77777777" w:rsidR="00812BD2" w:rsidRDefault="00812BD2" w:rsidP="00812BD2">
      <w:pPr>
        <w:pStyle w:val="NormalWeb"/>
        <w:spacing w:before="240" w:after="144"/>
        <w:ind w:left="2340"/>
      </w:pPr>
      <w:r w:rsidRPr="00154158">
        <w:t>A</w:t>
      </w:r>
      <w:r>
        <w:t xml:space="preserve">n </w:t>
      </w:r>
      <w:r w:rsidRPr="00154158">
        <w:t xml:space="preserve">invalid application is one that is not signed or is signed by someone that is not authorized to apply for the individual.  The application is not accepted and must be returned to the individual for whom assistance is </w:t>
      </w:r>
      <w:r w:rsidRPr="00154158">
        <w:lastRenderedPageBreak/>
        <w:t>requested.  A letter of explanation must be included with the returned application.</w:t>
      </w:r>
    </w:p>
    <w:p w14:paraId="31E78E84" w14:textId="77777777" w:rsidR="00812BD2" w:rsidRPr="00154158" w:rsidRDefault="00812BD2" w:rsidP="00812BD2">
      <w:pPr>
        <w:pStyle w:val="NormalWeb"/>
        <w:spacing w:before="240" w:after="144"/>
        <w:ind w:left="2340"/>
      </w:pPr>
      <w:r w:rsidRPr="00812BD2">
        <w:rPr>
          <w:b/>
        </w:rPr>
        <w:t>Note:</w:t>
      </w:r>
      <w:r>
        <w:t xml:space="preserve"> </w:t>
      </w:r>
      <w:r w:rsidRPr="00154158">
        <w:t>The application has multiple spaces for signatures.  The application is valid if the individual or his/her representative signs in either the space labeled “Applicant’s or Authorized Representative’s Signature or Mark” or the one labeled “Name of Person Completing Application”.  The application must be signed in one of these spaces to be valid.  A signature on the front of the application is not sufficient.</w:t>
      </w:r>
    </w:p>
    <w:p w14:paraId="1B532044" w14:textId="77777777" w:rsidR="00DB1396" w:rsidRDefault="00D533C7" w:rsidP="00D533C7">
      <w:pPr>
        <w:pStyle w:val="1AG"/>
        <w:spacing w:after="144"/>
      </w:pPr>
      <w:bookmarkStart w:id="10" w:name="_Toc11754409"/>
      <w:r>
        <w:t>Who Can Sign the Application</w:t>
      </w:r>
      <w:bookmarkEnd w:id="10"/>
    </w:p>
    <w:p w14:paraId="5F09A106" w14:textId="77777777" w:rsidR="00D533C7" w:rsidRPr="00154158" w:rsidRDefault="00D533C7" w:rsidP="00436A20">
      <w:pPr>
        <w:pStyle w:val="NormalWeb"/>
        <w:spacing w:before="240" w:after="144"/>
        <w:ind w:left="720"/>
      </w:pPr>
      <w:r w:rsidRPr="00154158">
        <w:t>The application must be signed by the individual for whom assistance is requested unless the individual’s condition precludes him/her from doing so or he/she has designated an authorized representative to apply for him/her.  If the individual is unable to sign the application the individual’s guardian, conservator or a family substitute relative may apply for him/her.</w:t>
      </w:r>
    </w:p>
    <w:p w14:paraId="0F735898" w14:textId="77777777" w:rsidR="00436A20" w:rsidRDefault="00436A20" w:rsidP="00436A20">
      <w:pPr>
        <w:spacing w:before="240" w:afterLines="60" w:after="144"/>
        <w:ind w:left="1440" w:hanging="720"/>
      </w:pPr>
      <w:r w:rsidRPr="00154158">
        <w:rPr>
          <w:b/>
        </w:rPr>
        <w:t>Note:</w:t>
      </w:r>
      <w:r w:rsidRPr="00154158">
        <w:t xml:space="preserve">   Under no circumstances may an employee of, or an entity hired by a medical service provider who stands to obtain Medicaid payment file an AG/Medicaid application on behalf of an individual who cannot designate an authorized representative.</w:t>
      </w:r>
    </w:p>
    <w:p w14:paraId="571A8AE5" w14:textId="77777777" w:rsidR="00023BF9" w:rsidRPr="00174D7E" w:rsidRDefault="00023BF9" w:rsidP="00023BF9">
      <w:pPr>
        <w:pStyle w:val="AG2"/>
        <w:spacing w:afterLines="60" w:after="144"/>
        <w:ind w:hanging="72"/>
      </w:pPr>
      <w:bookmarkStart w:id="11" w:name="_Toc11754410"/>
      <w:r>
        <w:t>Signature By Mark</w:t>
      </w:r>
      <w:bookmarkEnd w:id="11"/>
    </w:p>
    <w:p w14:paraId="304F5E91" w14:textId="77777777" w:rsidR="00023BF9" w:rsidRDefault="00023BF9" w:rsidP="00023BF9">
      <w:pPr>
        <w:keepNext/>
        <w:spacing w:before="240" w:afterLines="60" w:after="144"/>
        <w:ind w:left="1440"/>
      </w:pPr>
      <w:r w:rsidRPr="00154158">
        <w:t>If the individual cannot sign his or her name but can make a mark, the mark must be correctly designated (the individual's first and last name and the words "his mark" or "her mark" must be printed adjacent to the mark) and witnessed by one person as in the example below.</w:t>
      </w:r>
    </w:p>
    <w:p w14:paraId="6FEB9F50" w14:textId="77777777" w:rsidR="00023BF9" w:rsidRPr="00154158" w:rsidRDefault="00023BF9" w:rsidP="00023BF9">
      <w:pPr>
        <w:spacing w:before="240" w:afterLines="60" w:after="144"/>
        <w:ind w:left="1440"/>
      </w:pPr>
      <w:r w:rsidRPr="00154158">
        <w:t>Example:  John Doe, his mark</w:t>
      </w:r>
    </w:p>
    <w:p w14:paraId="3D4BBA92" w14:textId="77777777" w:rsidR="00023BF9" w:rsidRPr="00154158" w:rsidRDefault="00023BF9" w:rsidP="00023BF9">
      <w:pPr>
        <w:spacing w:before="240" w:afterLines="60" w:after="144"/>
        <w:ind w:left="2520"/>
      </w:pPr>
      <w:r w:rsidRPr="00154158">
        <w:t>Witness's signature: _____________</w:t>
      </w:r>
    </w:p>
    <w:p w14:paraId="1D414C48" w14:textId="77777777" w:rsidR="00023BF9" w:rsidRPr="00174D7E" w:rsidRDefault="00023BF9" w:rsidP="00023BF9">
      <w:pPr>
        <w:pStyle w:val="AG2"/>
        <w:spacing w:afterLines="60" w:after="144"/>
        <w:ind w:hanging="72"/>
      </w:pPr>
      <w:bookmarkStart w:id="12" w:name="_Toc11754411"/>
      <w:r>
        <w:t>Designated Authorized Representative</w:t>
      </w:r>
      <w:bookmarkEnd w:id="12"/>
    </w:p>
    <w:p w14:paraId="6D182671" w14:textId="77777777" w:rsidR="00023BF9" w:rsidRDefault="00023BF9" w:rsidP="00023BF9">
      <w:pPr>
        <w:autoSpaceDE w:val="0"/>
        <w:autoSpaceDN w:val="0"/>
        <w:adjustRightInd w:val="0"/>
        <w:spacing w:before="240" w:afterLines="60" w:after="144"/>
        <w:ind w:left="1440"/>
      </w:pPr>
      <w:r w:rsidRPr="00154158">
        <w:t xml:space="preserve">The individual may authorize any adult to serve as his/her authorized representative to apply for AG.  The statement designating the authorized representative must be in writing and is valid until (1) the application is denied, or (2) AG enrollment is cancelled, or (3) the individual changes his authorized representative by submitting a written statement revoking the prior designation or naming a new representative. </w:t>
      </w:r>
    </w:p>
    <w:p w14:paraId="5287B768" w14:textId="77777777" w:rsidR="00E65A43" w:rsidRPr="00E65A43" w:rsidRDefault="00E65A43" w:rsidP="00E65A43">
      <w:pPr>
        <w:pStyle w:val="AG2"/>
        <w:spacing w:afterLines="60" w:after="144"/>
        <w:ind w:hanging="72"/>
      </w:pPr>
      <w:bookmarkStart w:id="13" w:name="_Toc11754412"/>
      <w:r>
        <w:t>Individual Cannot Sign</w:t>
      </w:r>
      <w:bookmarkEnd w:id="13"/>
    </w:p>
    <w:p w14:paraId="3B940273" w14:textId="77777777" w:rsidR="002F2A6B" w:rsidRDefault="00AA69F1" w:rsidP="00E65A43">
      <w:pPr>
        <w:autoSpaceDE w:val="0"/>
        <w:autoSpaceDN w:val="0"/>
        <w:adjustRightInd w:val="0"/>
        <w:spacing w:before="240" w:afterLines="60" w:after="144"/>
        <w:ind w:left="1440"/>
      </w:pPr>
      <w:r w:rsidRPr="00154158">
        <w:lastRenderedPageBreak/>
        <w:t>When an individual cannot sign an initial or renewal application follow the procedure in the chart below.  Detailed information follows.</w:t>
      </w:r>
      <w:r w:rsidR="007934A3">
        <w:t xml:space="preserve"> </w:t>
      </w:r>
    </w:p>
    <w:p w14:paraId="382EBE4F" w14:textId="77777777" w:rsidR="002F2A6B" w:rsidRDefault="002F2A6B" w:rsidP="00E65A43">
      <w:pPr>
        <w:autoSpaceDE w:val="0"/>
        <w:autoSpaceDN w:val="0"/>
        <w:adjustRightInd w:val="0"/>
        <w:spacing w:before="240" w:afterLines="60" w:after="144"/>
        <w:ind w:left="1440"/>
      </w:pPr>
    </w:p>
    <w:tbl>
      <w:tblPr>
        <w:tblW w:w="810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6883"/>
      </w:tblGrid>
      <w:tr w:rsidR="002F2A6B" w:rsidRPr="0010252B" w14:paraId="0EA85B00" w14:textId="77777777" w:rsidTr="0067466C">
        <w:trPr>
          <w:tblHeader/>
        </w:trPr>
        <w:tc>
          <w:tcPr>
            <w:tcW w:w="1217" w:type="dxa"/>
            <w:shd w:val="clear" w:color="auto" w:fill="auto"/>
          </w:tcPr>
          <w:p w14:paraId="7447AFF1" w14:textId="77777777" w:rsidR="002F2A6B" w:rsidRPr="0010252B" w:rsidRDefault="002F2A6B" w:rsidP="0067466C">
            <w:pPr>
              <w:spacing w:before="240" w:afterLines="60" w:after="144"/>
              <w:rPr>
                <w:b/>
              </w:rPr>
            </w:pPr>
            <w:r w:rsidRPr="0010252B">
              <w:rPr>
                <w:b/>
              </w:rPr>
              <w:t>STEPS</w:t>
            </w:r>
          </w:p>
        </w:tc>
        <w:tc>
          <w:tcPr>
            <w:tcW w:w="6883" w:type="dxa"/>
            <w:shd w:val="clear" w:color="auto" w:fill="auto"/>
          </w:tcPr>
          <w:p w14:paraId="7D35A92F" w14:textId="77777777" w:rsidR="002F2A6B" w:rsidRPr="0010252B" w:rsidRDefault="002F2A6B" w:rsidP="0067466C">
            <w:pPr>
              <w:spacing w:before="240" w:afterLines="60" w:after="144"/>
              <w:jc w:val="center"/>
              <w:rPr>
                <w:b/>
              </w:rPr>
            </w:pPr>
            <w:r w:rsidRPr="0010252B">
              <w:rPr>
                <w:b/>
              </w:rPr>
              <w:t xml:space="preserve">WHEN AN INDIVIDUAL CANNOT SIGN AN APPLICATION </w:t>
            </w:r>
            <w:r w:rsidRPr="002F2A6B">
              <w:rPr>
                <w:b/>
              </w:rPr>
              <w:t>ACTIONS</w:t>
            </w:r>
          </w:p>
        </w:tc>
      </w:tr>
      <w:tr w:rsidR="002F2A6B" w:rsidRPr="0010252B" w14:paraId="0ABD7C76" w14:textId="77777777" w:rsidTr="0067466C">
        <w:tc>
          <w:tcPr>
            <w:tcW w:w="1217" w:type="dxa"/>
            <w:shd w:val="clear" w:color="auto" w:fill="auto"/>
          </w:tcPr>
          <w:p w14:paraId="6BB7CA44" w14:textId="77777777" w:rsidR="002F2A6B" w:rsidRPr="0010252B" w:rsidRDefault="002F2A6B" w:rsidP="0067466C">
            <w:pPr>
              <w:spacing w:before="240" w:afterLines="60" w:after="144"/>
              <w:rPr>
                <w:b/>
              </w:rPr>
            </w:pPr>
            <w:r w:rsidRPr="0010252B">
              <w:rPr>
                <w:b/>
              </w:rPr>
              <w:t>Step 1</w:t>
            </w:r>
          </w:p>
        </w:tc>
        <w:tc>
          <w:tcPr>
            <w:tcW w:w="6883" w:type="dxa"/>
            <w:shd w:val="clear" w:color="auto" w:fill="auto"/>
          </w:tcPr>
          <w:p w14:paraId="04D7868C" w14:textId="77777777" w:rsidR="002F2A6B" w:rsidRPr="00154158" w:rsidRDefault="002F2A6B" w:rsidP="0067466C">
            <w:pPr>
              <w:spacing w:before="240" w:afterLines="60" w:after="144"/>
            </w:pPr>
            <w:r w:rsidRPr="00154158">
              <w:t>Has the individual been judged legally incapacitated by a court of law, as evidenced by a copy of the conservator or guardian certificate of appointment in the record?</w:t>
            </w:r>
          </w:p>
          <w:p w14:paraId="5B515571" w14:textId="77777777" w:rsidR="002F2A6B" w:rsidRPr="00154158" w:rsidRDefault="002F2A6B" w:rsidP="0067466C">
            <w:pPr>
              <w:spacing w:before="240" w:afterLines="60" w:after="144"/>
              <w:ind w:left="655" w:hanging="655"/>
            </w:pPr>
            <w:r w:rsidRPr="0010252B">
              <w:rPr>
                <w:b/>
              </w:rPr>
              <w:t>YES:</w:t>
            </w:r>
            <w:r w:rsidRPr="00154158">
              <w:t xml:space="preserve"> The authorized representative is the appointed conservator or guardian.                                                               </w:t>
            </w:r>
            <w:r w:rsidRPr="0010252B">
              <w:rPr>
                <w:b/>
              </w:rPr>
              <w:t>STOP</w:t>
            </w:r>
          </w:p>
          <w:p w14:paraId="5A47ACD0" w14:textId="77777777" w:rsidR="002F2A6B" w:rsidRPr="0010252B" w:rsidRDefault="002F2A6B" w:rsidP="0067466C">
            <w:pPr>
              <w:spacing w:before="240" w:afterLines="60" w:after="144"/>
              <w:rPr>
                <w:b/>
              </w:rPr>
            </w:pPr>
            <w:r w:rsidRPr="0010252B">
              <w:rPr>
                <w:b/>
              </w:rPr>
              <w:t>NO:</w:t>
            </w:r>
            <w:r w:rsidRPr="00154158">
              <w:t xml:space="preserve"> The individual is competent.                            </w:t>
            </w:r>
            <w:r w:rsidRPr="0010252B">
              <w:rPr>
                <w:b/>
              </w:rPr>
              <w:t>CONTINUE</w:t>
            </w:r>
          </w:p>
        </w:tc>
      </w:tr>
      <w:tr w:rsidR="002F2A6B" w:rsidRPr="00154158" w14:paraId="6A792588" w14:textId="77777777" w:rsidTr="0067466C">
        <w:tc>
          <w:tcPr>
            <w:tcW w:w="1217" w:type="dxa"/>
            <w:shd w:val="clear" w:color="auto" w:fill="auto"/>
          </w:tcPr>
          <w:p w14:paraId="225C66A1" w14:textId="77777777" w:rsidR="002F2A6B" w:rsidRPr="00154158" w:rsidRDefault="002F2A6B" w:rsidP="0067466C">
            <w:pPr>
              <w:spacing w:before="240" w:afterLines="60" w:after="144"/>
            </w:pPr>
            <w:r w:rsidRPr="0010252B">
              <w:rPr>
                <w:b/>
              </w:rPr>
              <w:t>Step 2</w:t>
            </w:r>
          </w:p>
        </w:tc>
        <w:tc>
          <w:tcPr>
            <w:tcW w:w="6883" w:type="dxa"/>
            <w:shd w:val="clear" w:color="auto" w:fill="auto"/>
          </w:tcPr>
          <w:p w14:paraId="4DD9E4F6" w14:textId="77777777" w:rsidR="002F2A6B" w:rsidRPr="00154158" w:rsidRDefault="002F2A6B" w:rsidP="0067466C">
            <w:pPr>
              <w:spacing w:before="240" w:afterLines="60" w:after="144"/>
            </w:pPr>
            <w:r w:rsidRPr="00154158">
              <w:t>Does the individual have an attorney in fact who has the power of attorney to apply for AG for the individual as evidenced by a copy of the power of attorney document in the record?</w:t>
            </w:r>
          </w:p>
          <w:p w14:paraId="3B318D3B" w14:textId="77777777" w:rsidR="002F2A6B" w:rsidRPr="00154158" w:rsidRDefault="002F2A6B" w:rsidP="0067466C">
            <w:pPr>
              <w:spacing w:before="240" w:afterLines="60" w:after="144"/>
              <w:ind w:left="619" w:hanging="619"/>
            </w:pPr>
            <w:r w:rsidRPr="0010252B">
              <w:rPr>
                <w:b/>
              </w:rPr>
              <w:t>YES</w:t>
            </w:r>
            <w:r w:rsidRPr="00154158">
              <w:t xml:space="preserve">: The authorized representative is the attorney in fact.   </w:t>
            </w:r>
            <w:r w:rsidRPr="0010252B">
              <w:rPr>
                <w:b/>
              </w:rPr>
              <w:t>STOP</w:t>
            </w:r>
            <w:r w:rsidRPr="00154158">
              <w:t xml:space="preserve">                                   </w:t>
            </w:r>
          </w:p>
          <w:p w14:paraId="7703DE6E" w14:textId="77777777" w:rsidR="002F2A6B" w:rsidRPr="00154158" w:rsidRDefault="002F2A6B" w:rsidP="0067466C">
            <w:pPr>
              <w:spacing w:before="240" w:afterLines="60" w:after="144"/>
            </w:pPr>
            <w:r w:rsidRPr="0010252B">
              <w:rPr>
                <w:b/>
              </w:rPr>
              <w:t>NO:</w:t>
            </w:r>
            <w:r w:rsidRPr="00154158">
              <w:t xml:space="preserve">                                                                            </w:t>
            </w:r>
            <w:r w:rsidRPr="0010252B">
              <w:rPr>
                <w:b/>
              </w:rPr>
              <w:t>CONTINUE</w:t>
            </w:r>
          </w:p>
        </w:tc>
      </w:tr>
      <w:tr w:rsidR="002F2A6B" w:rsidRPr="00154158" w14:paraId="011D30AE" w14:textId="77777777" w:rsidTr="0067466C">
        <w:tc>
          <w:tcPr>
            <w:tcW w:w="1217" w:type="dxa"/>
            <w:shd w:val="clear" w:color="auto" w:fill="auto"/>
          </w:tcPr>
          <w:p w14:paraId="44A1D11C" w14:textId="77777777" w:rsidR="002F2A6B" w:rsidRPr="00154158" w:rsidRDefault="002F2A6B" w:rsidP="0067466C">
            <w:pPr>
              <w:spacing w:before="240" w:afterLines="60" w:after="144"/>
            </w:pPr>
            <w:r w:rsidRPr="0010252B">
              <w:rPr>
                <w:b/>
              </w:rPr>
              <w:t>Step 3</w:t>
            </w:r>
          </w:p>
        </w:tc>
        <w:tc>
          <w:tcPr>
            <w:tcW w:w="6883" w:type="dxa"/>
            <w:shd w:val="clear" w:color="auto" w:fill="auto"/>
          </w:tcPr>
          <w:p w14:paraId="0EDFFEEF" w14:textId="77777777" w:rsidR="002F2A6B" w:rsidRPr="00154158" w:rsidRDefault="002F2A6B" w:rsidP="0067466C">
            <w:pPr>
              <w:spacing w:before="240" w:afterLines="60" w:after="144"/>
            </w:pPr>
            <w:r w:rsidRPr="00154158">
              <w:t>Has the individual signed a written statement authorizing a person (or staff of an organization) to apply for AG on his behalf?</w:t>
            </w:r>
          </w:p>
          <w:p w14:paraId="4243CF8C" w14:textId="77777777" w:rsidR="002F2A6B" w:rsidRPr="0010252B" w:rsidRDefault="002F2A6B" w:rsidP="0067466C">
            <w:pPr>
              <w:spacing w:before="240" w:afterLines="60" w:after="144"/>
              <w:ind w:left="619" w:hanging="619"/>
              <w:rPr>
                <w:b/>
              </w:rPr>
            </w:pPr>
            <w:r w:rsidRPr="0010252B">
              <w:rPr>
                <w:b/>
              </w:rPr>
              <w:t>YES:</w:t>
            </w:r>
            <w:r w:rsidRPr="00154158">
              <w:t xml:space="preserve"> The authorized representative is the person or organization authorized by the individual to represent him.</w:t>
            </w:r>
            <w:r w:rsidRPr="0010252B">
              <w:rPr>
                <w:b/>
              </w:rPr>
              <w:t xml:space="preserve">           STOP                                          </w:t>
            </w:r>
          </w:p>
          <w:p w14:paraId="3E7DF498" w14:textId="77777777" w:rsidR="002F2A6B" w:rsidRPr="00154158" w:rsidRDefault="002F2A6B" w:rsidP="0067466C">
            <w:pPr>
              <w:spacing w:before="240" w:afterLines="60" w:after="144"/>
            </w:pPr>
            <w:r w:rsidRPr="0010252B">
              <w:rPr>
                <w:b/>
              </w:rPr>
              <w:t xml:space="preserve">NO:  </w:t>
            </w:r>
            <w:r w:rsidRPr="00154158">
              <w:t xml:space="preserve">                                                                         </w:t>
            </w:r>
            <w:r w:rsidRPr="0010252B">
              <w:rPr>
                <w:b/>
              </w:rPr>
              <w:t>CONTINUE</w:t>
            </w:r>
          </w:p>
        </w:tc>
      </w:tr>
      <w:tr w:rsidR="002F2A6B" w:rsidRPr="0010252B" w14:paraId="0FF985E8" w14:textId="77777777" w:rsidTr="0067466C">
        <w:tc>
          <w:tcPr>
            <w:tcW w:w="1217" w:type="dxa"/>
            <w:shd w:val="clear" w:color="auto" w:fill="auto"/>
          </w:tcPr>
          <w:p w14:paraId="57E1454C" w14:textId="77777777" w:rsidR="002F2A6B" w:rsidRPr="00154158" w:rsidRDefault="002F2A6B" w:rsidP="0067466C">
            <w:pPr>
              <w:spacing w:before="240" w:afterLines="60" w:after="144"/>
            </w:pPr>
            <w:r w:rsidRPr="0010252B">
              <w:rPr>
                <w:b/>
              </w:rPr>
              <w:t>Step 4</w:t>
            </w:r>
          </w:p>
        </w:tc>
        <w:tc>
          <w:tcPr>
            <w:tcW w:w="6883" w:type="dxa"/>
            <w:shd w:val="clear" w:color="auto" w:fill="auto"/>
          </w:tcPr>
          <w:p w14:paraId="782C5664" w14:textId="77777777" w:rsidR="002F2A6B" w:rsidRPr="00154158" w:rsidRDefault="002F2A6B" w:rsidP="0067466C">
            <w:pPr>
              <w:spacing w:before="240" w:afterLines="60" w:after="144"/>
            </w:pPr>
            <w:r w:rsidRPr="00154158">
              <w:t>Is the individual able to sign or make a mark on an AG application form?</w:t>
            </w:r>
          </w:p>
          <w:p w14:paraId="57FB2134" w14:textId="77777777" w:rsidR="002F2A6B" w:rsidRPr="00154158" w:rsidRDefault="002F2A6B" w:rsidP="0067466C">
            <w:pPr>
              <w:spacing w:before="240" w:afterLines="60" w:after="144"/>
              <w:ind w:left="619" w:hanging="619"/>
            </w:pPr>
            <w:r w:rsidRPr="0010252B">
              <w:rPr>
                <w:b/>
              </w:rPr>
              <w:t>YES:</w:t>
            </w:r>
            <w:r w:rsidRPr="00154158">
              <w:t xml:space="preserve"> Ask the individual for his signature or mark on the application form or for a written statement authorizing someone to apply for AG on his behalf.</w:t>
            </w:r>
          </w:p>
          <w:p w14:paraId="5835B0DD" w14:textId="77777777" w:rsidR="002F2A6B" w:rsidRPr="00154158" w:rsidRDefault="002F2A6B" w:rsidP="0067466C">
            <w:pPr>
              <w:spacing w:before="240" w:afterLines="60" w:after="144"/>
              <w:ind w:left="619"/>
            </w:pPr>
            <w:r w:rsidRPr="00154158">
              <w:t xml:space="preserve">Give the individual 10 working days to return the completed and signed application.  If the completed and correctly signed </w:t>
            </w:r>
            <w:r w:rsidRPr="00154158">
              <w:lastRenderedPageBreak/>
              <w:t xml:space="preserve">application is not returned by the specified date, the application is invalid.  Deny AG.                              </w:t>
            </w:r>
            <w:r w:rsidRPr="0010252B">
              <w:rPr>
                <w:b/>
              </w:rPr>
              <w:t>STOP</w:t>
            </w:r>
            <w:r w:rsidRPr="00154158">
              <w:t xml:space="preserve">  </w:t>
            </w:r>
          </w:p>
          <w:p w14:paraId="1ECEFA7C" w14:textId="77777777" w:rsidR="002F2A6B" w:rsidRPr="00154158" w:rsidRDefault="002F2A6B" w:rsidP="0067466C">
            <w:pPr>
              <w:spacing w:before="240" w:afterLines="60" w:after="144"/>
              <w:ind w:left="619"/>
            </w:pPr>
            <w:r w:rsidRPr="00154158">
              <w:t xml:space="preserve">                                                                                  </w:t>
            </w:r>
          </w:p>
          <w:p w14:paraId="056C259E" w14:textId="77777777" w:rsidR="002F2A6B" w:rsidRPr="0010252B" w:rsidRDefault="002F2A6B" w:rsidP="0067466C">
            <w:pPr>
              <w:spacing w:before="240" w:afterLines="60" w:after="144"/>
              <w:rPr>
                <w:b/>
              </w:rPr>
            </w:pPr>
            <w:r w:rsidRPr="0010252B">
              <w:rPr>
                <w:b/>
              </w:rPr>
              <w:t xml:space="preserve">NO:  </w:t>
            </w:r>
            <w:r w:rsidRPr="00154158">
              <w:t xml:space="preserve">                                                                          </w:t>
            </w:r>
            <w:r w:rsidRPr="0010252B">
              <w:rPr>
                <w:b/>
              </w:rPr>
              <w:t>CONTINUE</w:t>
            </w:r>
          </w:p>
          <w:p w14:paraId="20EBC537" w14:textId="77777777" w:rsidR="002F2A6B" w:rsidRPr="0010252B" w:rsidRDefault="002F2A6B" w:rsidP="0067466C">
            <w:pPr>
              <w:spacing w:before="240" w:afterLines="60" w:after="144"/>
              <w:rPr>
                <w:b/>
              </w:rPr>
            </w:pPr>
          </w:p>
        </w:tc>
      </w:tr>
      <w:tr w:rsidR="002F2A6B" w:rsidRPr="0010252B" w14:paraId="18FFACFB" w14:textId="77777777" w:rsidTr="0067466C">
        <w:tc>
          <w:tcPr>
            <w:tcW w:w="1217" w:type="dxa"/>
            <w:shd w:val="clear" w:color="auto" w:fill="auto"/>
          </w:tcPr>
          <w:p w14:paraId="7292CE39" w14:textId="77777777" w:rsidR="002F2A6B" w:rsidRPr="00154158" w:rsidRDefault="002F2A6B" w:rsidP="0067466C">
            <w:pPr>
              <w:spacing w:before="240" w:afterLines="60" w:after="144"/>
            </w:pPr>
            <w:r w:rsidRPr="0010252B">
              <w:rPr>
                <w:b/>
              </w:rPr>
              <w:lastRenderedPageBreak/>
              <w:t>Step 5</w:t>
            </w:r>
          </w:p>
        </w:tc>
        <w:tc>
          <w:tcPr>
            <w:tcW w:w="6883" w:type="dxa"/>
            <w:shd w:val="clear" w:color="auto" w:fill="auto"/>
          </w:tcPr>
          <w:p w14:paraId="04FE62B6" w14:textId="77777777" w:rsidR="002F2A6B" w:rsidRPr="00154158" w:rsidRDefault="002F2A6B" w:rsidP="0067466C">
            <w:pPr>
              <w:spacing w:before="240" w:afterLines="60" w:after="144"/>
            </w:pPr>
            <w:r w:rsidRPr="00154158">
              <w:t>Does the individual have a family substitute representative?</w:t>
            </w:r>
          </w:p>
          <w:p w14:paraId="2E1D994A" w14:textId="77777777" w:rsidR="002F2A6B" w:rsidRPr="00154158" w:rsidRDefault="002F2A6B" w:rsidP="0067466C">
            <w:pPr>
              <w:spacing w:before="240" w:afterLines="60" w:after="144"/>
              <w:ind w:left="619" w:hanging="619"/>
            </w:pPr>
            <w:r w:rsidRPr="0010252B">
              <w:rPr>
                <w:b/>
              </w:rPr>
              <w:t xml:space="preserve">YES: </w:t>
            </w:r>
            <w:r w:rsidRPr="00154158">
              <w:t xml:space="preserve">The authorized representative is the relative identified above who is willing and able to act on the individual's behalf.                                                                                                                 </w:t>
            </w:r>
            <w:r w:rsidRPr="0010252B">
              <w:rPr>
                <w:b/>
              </w:rPr>
              <w:t>STOP</w:t>
            </w:r>
          </w:p>
          <w:p w14:paraId="408E7610" w14:textId="77777777" w:rsidR="002F2A6B" w:rsidRPr="0010252B" w:rsidRDefault="002F2A6B" w:rsidP="0067466C">
            <w:pPr>
              <w:spacing w:before="240" w:afterLines="60" w:after="144"/>
              <w:rPr>
                <w:b/>
              </w:rPr>
            </w:pPr>
            <w:r w:rsidRPr="0010252B">
              <w:rPr>
                <w:b/>
              </w:rPr>
              <w:t>NO:                                                                            CONTINUE</w:t>
            </w:r>
          </w:p>
          <w:p w14:paraId="345416E9" w14:textId="77777777" w:rsidR="002F2A6B" w:rsidRPr="0010252B" w:rsidRDefault="002F2A6B" w:rsidP="0067466C">
            <w:pPr>
              <w:spacing w:before="240" w:afterLines="60" w:after="144"/>
              <w:rPr>
                <w:b/>
              </w:rPr>
            </w:pPr>
          </w:p>
        </w:tc>
      </w:tr>
      <w:tr w:rsidR="002F2A6B" w:rsidRPr="00154158" w14:paraId="48FA5A07" w14:textId="77777777" w:rsidTr="0067466C">
        <w:tc>
          <w:tcPr>
            <w:tcW w:w="1217" w:type="dxa"/>
            <w:shd w:val="clear" w:color="auto" w:fill="auto"/>
          </w:tcPr>
          <w:p w14:paraId="239BE5D6" w14:textId="77777777" w:rsidR="002F2A6B" w:rsidRPr="00154158" w:rsidRDefault="002F2A6B" w:rsidP="0067466C">
            <w:pPr>
              <w:spacing w:before="240" w:afterLines="60" w:after="144"/>
            </w:pPr>
            <w:r w:rsidRPr="0010252B">
              <w:rPr>
                <w:b/>
              </w:rPr>
              <w:t>Step 6</w:t>
            </w:r>
          </w:p>
        </w:tc>
        <w:tc>
          <w:tcPr>
            <w:tcW w:w="6883" w:type="dxa"/>
            <w:shd w:val="clear" w:color="auto" w:fill="auto"/>
          </w:tcPr>
          <w:p w14:paraId="2ECD159D" w14:textId="77777777" w:rsidR="002F2A6B" w:rsidRPr="00154158" w:rsidRDefault="002F2A6B" w:rsidP="0067466C">
            <w:pPr>
              <w:spacing w:before="240" w:afterLines="60" w:after="144"/>
            </w:pPr>
            <w:r w:rsidRPr="00154158">
              <w:t>Does the individual have a diagnosis or condition that causes him/her to be unable to sign the application?</w:t>
            </w:r>
          </w:p>
          <w:p w14:paraId="0CC2FDD5" w14:textId="77777777" w:rsidR="002F2A6B" w:rsidRPr="00154158" w:rsidRDefault="002F2A6B" w:rsidP="0067466C">
            <w:pPr>
              <w:spacing w:before="240" w:afterLines="60" w:after="144"/>
              <w:ind w:left="619" w:hanging="619"/>
            </w:pPr>
            <w:r w:rsidRPr="0010252B">
              <w:rPr>
                <w:b/>
              </w:rPr>
              <w:t xml:space="preserve">YES:  </w:t>
            </w:r>
            <w:r w:rsidRPr="00154158">
              <w:t xml:space="preserve">Verify the inability through a written statement from the individual’s doctor.                                         </w:t>
            </w:r>
            <w:r w:rsidRPr="0010252B">
              <w:rPr>
                <w:b/>
              </w:rPr>
              <w:t>CONTINUE</w:t>
            </w:r>
          </w:p>
          <w:p w14:paraId="2F908708" w14:textId="77777777" w:rsidR="002F2A6B" w:rsidRPr="0010252B" w:rsidRDefault="002F2A6B" w:rsidP="0067466C">
            <w:pPr>
              <w:spacing w:before="240" w:afterLines="60" w:after="144"/>
              <w:ind w:left="655" w:hanging="655"/>
              <w:rPr>
                <w:b/>
              </w:rPr>
            </w:pPr>
            <w:r w:rsidRPr="0010252B">
              <w:rPr>
                <w:b/>
              </w:rPr>
              <w:t>NO:</w:t>
            </w:r>
            <w:r w:rsidRPr="00154158">
              <w:t xml:space="preserve">   The individual must sign or make a mark on the application or designate an authorized representative in writing.</w:t>
            </w:r>
            <w:r w:rsidRPr="0010252B">
              <w:rPr>
                <w:b/>
              </w:rPr>
              <w:t xml:space="preserve">      STOP    </w:t>
            </w:r>
          </w:p>
          <w:p w14:paraId="56990FA7" w14:textId="77777777" w:rsidR="002F2A6B" w:rsidRPr="00154158" w:rsidRDefault="002F2A6B" w:rsidP="0067466C">
            <w:pPr>
              <w:spacing w:before="240" w:afterLines="60" w:after="144"/>
              <w:ind w:left="655" w:hanging="655"/>
            </w:pPr>
            <w:r w:rsidRPr="0010252B">
              <w:rPr>
                <w:b/>
              </w:rPr>
              <w:t xml:space="preserve">                                                        </w:t>
            </w:r>
            <w:r w:rsidRPr="00154158">
              <w:t xml:space="preserve">                                                                                                                                                                                                        </w:t>
            </w:r>
          </w:p>
        </w:tc>
      </w:tr>
      <w:tr w:rsidR="002F2A6B" w:rsidRPr="00154158" w14:paraId="7EB61D60" w14:textId="77777777" w:rsidTr="0067466C">
        <w:tc>
          <w:tcPr>
            <w:tcW w:w="1217" w:type="dxa"/>
            <w:shd w:val="clear" w:color="auto" w:fill="auto"/>
          </w:tcPr>
          <w:p w14:paraId="475C88A6" w14:textId="77777777" w:rsidR="002F2A6B" w:rsidRPr="0010252B" w:rsidRDefault="002F2A6B" w:rsidP="0067466C">
            <w:pPr>
              <w:spacing w:before="240" w:afterLines="60" w:after="144"/>
              <w:rPr>
                <w:b/>
              </w:rPr>
            </w:pPr>
            <w:r w:rsidRPr="0010252B">
              <w:rPr>
                <w:b/>
              </w:rPr>
              <w:t>Step 7</w:t>
            </w:r>
          </w:p>
        </w:tc>
        <w:tc>
          <w:tcPr>
            <w:tcW w:w="6883" w:type="dxa"/>
            <w:shd w:val="clear" w:color="auto" w:fill="auto"/>
          </w:tcPr>
          <w:p w14:paraId="43F3146F" w14:textId="77777777" w:rsidR="002F2A6B" w:rsidRPr="00154158" w:rsidRDefault="002F2A6B" w:rsidP="0067466C">
            <w:pPr>
              <w:spacing w:before="240" w:afterLines="60" w:after="144"/>
            </w:pPr>
            <w:r w:rsidRPr="00154158">
              <w:t>Has anyone started guardian proceedings?</w:t>
            </w:r>
          </w:p>
          <w:p w14:paraId="5F63AEC7" w14:textId="77777777" w:rsidR="002F2A6B" w:rsidRPr="00154158" w:rsidRDefault="002F2A6B" w:rsidP="0067466C">
            <w:pPr>
              <w:spacing w:before="240" w:afterLines="60" w:after="144"/>
              <w:ind w:left="655" w:hanging="655"/>
            </w:pPr>
            <w:r w:rsidRPr="0010252B">
              <w:rPr>
                <w:b/>
              </w:rPr>
              <w:t>YES:</w:t>
            </w:r>
            <w:r w:rsidRPr="00154158">
              <w:t xml:space="preserve">  If action has been initiated to obtain a guardian for the individual, request verification that the action is on the court docket. Give 10 days for this verification to be provided.    </w:t>
            </w:r>
          </w:p>
          <w:p w14:paraId="0E34FAF0" w14:textId="77777777" w:rsidR="002F2A6B" w:rsidRPr="00154158" w:rsidRDefault="002F2A6B" w:rsidP="0067466C">
            <w:pPr>
              <w:spacing w:before="240" w:afterLines="60" w:after="144"/>
              <w:ind w:left="655"/>
            </w:pPr>
            <w:r w:rsidRPr="00154158">
              <w:t xml:space="preserve">If the verification is provided within the 10 day period, continue to pend the application/ the individual’s eligibility until the guardian or conservator is appointed.  </w:t>
            </w:r>
          </w:p>
          <w:p w14:paraId="218B7938" w14:textId="77777777" w:rsidR="002F2A6B" w:rsidRPr="00154158" w:rsidRDefault="002F2A6B" w:rsidP="0067466C">
            <w:pPr>
              <w:spacing w:before="240" w:afterLines="60" w:after="144"/>
              <w:ind w:left="655" w:hanging="655"/>
            </w:pPr>
            <w:r w:rsidRPr="0010252B">
              <w:rPr>
                <w:b/>
              </w:rPr>
              <w:lastRenderedPageBreak/>
              <w:t>NO:</w:t>
            </w:r>
            <w:r w:rsidRPr="00154158">
              <w:t xml:space="preserve">    Submit an “Eligibility Worker Referral - Medicaid Referral to APS to Request Assessment for Guardianship” form to the Adult protective Services (APS) unit.  Continue pending the application/renewal until an APS decision has been made.</w:t>
            </w:r>
            <w:r w:rsidRPr="0010252B">
              <w:rPr>
                <w:b/>
              </w:rPr>
              <w:t xml:space="preserve">            CONTINUE                                    </w:t>
            </w:r>
          </w:p>
        </w:tc>
      </w:tr>
      <w:tr w:rsidR="002F2A6B" w:rsidRPr="00154158" w14:paraId="3EA9A242" w14:textId="77777777" w:rsidTr="0067466C">
        <w:tc>
          <w:tcPr>
            <w:tcW w:w="1217" w:type="dxa"/>
            <w:shd w:val="clear" w:color="auto" w:fill="auto"/>
          </w:tcPr>
          <w:p w14:paraId="2B91E962" w14:textId="77777777" w:rsidR="002F2A6B" w:rsidRPr="0010252B" w:rsidRDefault="002F2A6B" w:rsidP="0067466C">
            <w:pPr>
              <w:spacing w:before="240" w:afterLines="60" w:after="144"/>
              <w:rPr>
                <w:b/>
              </w:rPr>
            </w:pPr>
            <w:r w:rsidRPr="0010252B">
              <w:rPr>
                <w:b/>
              </w:rPr>
              <w:lastRenderedPageBreak/>
              <w:t>Step 8</w:t>
            </w:r>
          </w:p>
        </w:tc>
        <w:tc>
          <w:tcPr>
            <w:tcW w:w="6883" w:type="dxa"/>
            <w:shd w:val="clear" w:color="auto" w:fill="auto"/>
          </w:tcPr>
          <w:p w14:paraId="17B311AC" w14:textId="77777777" w:rsidR="002F2A6B" w:rsidRPr="00154158" w:rsidRDefault="002F2A6B" w:rsidP="0067466C">
            <w:pPr>
              <w:spacing w:before="240" w:afterLines="60" w:after="144"/>
            </w:pPr>
            <w:r w:rsidRPr="00154158">
              <w:t>Was a guardian/conservator appointed?</w:t>
            </w:r>
          </w:p>
          <w:p w14:paraId="4BB9A862" w14:textId="77777777" w:rsidR="002F2A6B" w:rsidRPr="00154158" w:rsidRDefault="002F2A6B" w:rsidP="0067466C">
            <w:pPr>
              <w:spacing w:before="240" w:afterLines="60" w:after="144"/>
              <w:ind w:left="655" w:hanging="655"/>
            </w:pPr>
            <w:r w:rsidRPr="0010252B">
              <w:rPr>
                <w:b/>
              </w:rPr>
              <w:t xml:space="preserve">YES:  </w:t>
            </w:r>
            <w:r w:rsidRPr="00154158">
              <w:t xml:space="preserve">Give the guardian/conservator 10 days to return the completed and signed application.  If the completed and correctly signed application is not returned by the specified date, the application is invalid.  </w:t>
            </w:r>
          </w:p>
          <w:p w14:paraId="2C7D9A95" w14:textId="77777777" w:rsidR="002F2A6B" w:rsidRPr="00154158" w:rsidRDefault="002F2A6B" w:rsidP="0067466C">
            <w:pPr>
              <w:spacing w:before="240" w:afterLines="60" w:after="144"/>
              <w:ind w:left="655" w:hanging="655"/>
            </w:pPr>
            <w:r w:rsidRPr="0010252B">
              <w:rPr>
                <w:b/>
              </w:rPr>
              <w:t>NO:</w:t>
            </w:r>
            <w:r w:rsidRPr="00154158">
              <w:t xml:space="preserve">    The individual must sign or make a mark on the application or designate an authorized representative in writing.</w:t>
            </w:r>
          </w:p>
          <w:p w14:paraId="69A01DF1" w14:textId="77777777" w:rsidR="002F2A6B" w:rsidRPr="00154158" w:rsidRDefault="002F2A6B" w:rsidP="0067466C">
            <w:pPr>
              <w:spacing w:before="240" w:afterLines="60" w:after="144"/>
              <w:ind w:left="655"/>
            </w:pPr>
            <w:r w:rsidRPr="00154158">
              <w:t>Give the individual 10 days to return the completed and signed application.  If the completed and correctly signed application is not returned by the specified date, the application is invalid.</w:t>
            </w:r>
          </w:p>
        </w:tc>
      </w:tr>
    </w:tbl>
    <w:p w14:paraId="0CC2938C" w14:textId="77777777" w:rsidR="00AA69F1" w:rsidRDefault="00AA69F1" w:rsidP="002F2A6B">
      <w:pPr>
        <w:autoSpaceDE w:val="0"/>
        <w:autoSpaceDN w:val="0"/>
        <w:adjustRightInd w:val="0"/>
        <w:spacing w:before="240" w:afterLines="60" w:after="144"/>
      </w:pPr>
    </w:p>
    <w:p w14:paraId="1FA325F9" w14:textId="77777777" w:rsidR="00E65A43" w:rsidRPr="00E65A43" w:rsidRDefault="00E65A43" w:rsidP="00E65A43">
      <w:pPr>
        <w:pStyle w:val="AG2"/>
        <w:spacing w:afterLines="60" w:after="144"/>
        <w:ind w:hanging="72"/>
      </w:pPr>
      <w:bookmarkStart w:id="14" w:name="_Toc11754413"/>
      <w:r>
        <w:t>Guardian/Conservator</w:t>
      </w:r>
      <w:bookmarkEnd w:id="14"/>
    </w:p>
    <w:p w14:paraId="50F47934" w14:textId="77777777" w:rsidR="007934A3" w:rsidRDefault="00E65A43" w:rsidP="00E65A43">
      <w:pPr>
        <w:spacing w:before="240" w:afterLines="60" w:after="144"/>
        <w:ind w:left="1440"/>
      </w:pPr>
      <w:r>
        <w:t xml:space="preserve">A guardian is a person appointed </w:t>
      </w:r>
      <w:r w:rsidRPr="00154158">
        <w:t>by a court of competent jurisdiction to be responsible for the personal affairs of an incapacitated individual, including responsibility for making decisions regarding the person's support, care, health, safety, habilitation, education, and therapeutic treatment, and if not inconsistent with an order of commitment, residence.</w:t>
      </w:r>
    </w:p>
    <w:p w14:paraId="4DDA9F20" w14:textId="77777777" w:rsidR="00FB05FB" w:rsidRPr="00154158" w:rsidRDefault="00FB05FB" w:rsidP="00FB05FB">
      <w:pPr>
        <w:autoSpaceDE w:val="0"/>
        <w:autoSpaceDN w:val="0"/>
        <w:adjustRightInd w:val="0"/>
        <w:spacing w:before="240" w:afterLines="60" w:after="144"/>
        <w:ind w:left="1440"/>
      </w:pPr>
      <w:r w:rsidRPr="00154158">
        <w:t>A conservator is a person appointed by a court of competent jurisdiction to be responsible for the financial affairs of an incapacitated individual.</w:t>
      </w:r>
    </w:p>
    <w:p w14:paraId="5717634B" w14:textId="77777777" w:rsidR="00FB05FB" w:rsidRPr="00154158" w:rsidRDefault="00FB05FB" w:rsidP="00FB05FB">
      <w:pPr>
        <w:keepNext/>
        <w:spacing w:before="240" w:afterLines="60" w:after="144"/>
        <w:ind w:left="1440"/>
        <w:rPr>
          <w:b/>
        </w:rPr>
      </w:pPr>
      <w:r w:rsidRPr="00154158">
        <w:t>When an individual has been determined to be incompetent, his/her guardian or conservator must complete and sign the application for AG.</w:t>
      </w:r>
    </w:p>
    <w:p w14:paraId="374917D4" w14:textId="77777777" w:rsidR="00FB05FB" w:rsidRPr="008A7C5F" w:rsidRDefault="00FB05FB" w:rsidP="00FB05FB">
      <w:pPr>
        <w:pStyle w:val="AG3"/>
        <w:rPr>
          <w:i w:val="0"/>
        </w:rPr>
      </w:pPr>
      <w:bookmarkStart w:id="15" w:name="_Toc11754414"/>
      <w:r>
        <w:rPr>
          <w:i w:val="0"/>
        </w:rPr>
        <w:t>Verification</w:t>
      </w:r>
      <w:bookmarkEnd w:id="15"/>
    </w:p>
    <w:p w14:paraId="0A23E2DB" w14:textId="77777777" w:rsidR="00FB05FB" w:rsidRPr="00154158" w:rsidRDefault="00FB05FB" w:rsidP="00FB05FB">
      <w:pPr>
        <w:keepNext/>
        <w:spacing w:before="240" w:afterLines="60" w:after="144"/>
        <w:ind w:left="2340"/>
        <w:jc w:val="both"/>
      </w:pPr>
      <w:r w:rsidRPr="00154158">
        <w:lastRenderedPageBreak/>
        <w:t xml:space="preserve">Request a copy of the guardian or conservator documents for the case record. </w:t>
      </w:r>
    </w:p>
    <w:p w14:paraId="1DC29FF0" w14:textId="77777777" w:rsidR="00FB05FB" w:rsidRPr="00174D7E" w:rsidRDefault="00FB05FB" w:rsidP="00FB05FB">
      <w:pPr>
        <w:pStyle w:val="AG2"/>
        <w:spacing w:afterLines="60" w:after="144"/>
        <w:ind w:hanging="72"/>
      </w:pPr>
      <w:bookmarkStart w:id="16" w:name="_Toc11754415"/>
      <w:r>
        <w:t>Family Substitute Representative</w:t>
      </w:r>
      <w:bookmarkEnd w:id="16"/>
    </w:p>
    <w:p w14:paraId="4E7E6C64" w14:textId="77777777" w:rsidR="00FB05FB" w:rsidRPr="00154158" w:rsidRDefault="00FB05FB" w:rsidP="00FB05FB">
      <w:pPr>
        <w:spacing w:before="240" w:afterLines="60" w:after="144"/>
        <w:ind w:left="1440"/>
      </w:pPr>
      <w:r w:rsidRPr="00154158">
        <w:t>When it is reported that an individual cannot sign the application and the individual does not have a guardian, conservator, attorney in fact or designated authorized representative, one of the relatives listed below who is willing to take responsibility for the individual’s AG business will be the individual’s “family substitute” representative. The family substitute representative will be, in this preferred order, the individual’s:</w:t>
      </w:r>
    </w:p>
    <w:p w14:paraId="631106A0" w14:textId="77777777" w:rsidR="0045145A" w:rsidRPr="00154158" w:rsidRDefault="0045145A" w:rsidP="0010252B">
      <w:pPr>
        <w:numPr>
          <w:ilvl w:val="0"/>
          <w:numId w:val="29"/>
        </w:numPr>
        <w:tabs>
          <w:tab w:val="clear" w:pos="2448"/>
          <w:tab w:val="num" w:pos="1800"/>
        </w:tabs>
        <w:spacing w:before="240" w:afterLines="60" w:after="144"/>
        <w:ind w:left="1800"/>
      </w:pPr>
      <w:r w:rsidRPr="00154158">
        <w:t>Spouse,</w:t>
      </w:r>
    </w:p>
    <w:p w14:paraId="1F382136" w14:textId="77777777" w:rsidR="0045145A" w:rsidRPr="00154158" w:rsidRDefault="0045145A" w:rsidP="0010252B">
      <w:pPr>
        <w:numPr>
          <w:ilvl w:val="0"/>
          <w:numId w:val="29"/>
        </w:numPr>
        <w:tabs>
          <w:tab w:val="clear" w:pos="2448"/>
          <w:tab w:val="num" w:pos="1800"/>
        </w:tabs>
        <w:spacing w:before="240" w:afterLines="60" w:after="144"/>
        <w:ind w:left="1800"/>
      </w:pPr>
      <w:r w:rsidRPr="00154158">
        <w:t>Adult child,</w:t>
      </w:r>
    </w:p>
    <w:p w14:paraId="475EDC79" w14:textId="77777777" w:rsidR="0045145A" w:rsidRPr="00154158" w:rsidRDefault="0045145A" w:rsidP="0010252B">
      <w:pPr>
        <w:numPr>
          <w:ilvl w:val="0"/>
          <w:numId w:val="29"/>
        </w:numPr>
        <w:tabs>
          <w:tab w:val="clear" w:pos="2448"/>
          <w:tab w:val="num" w:pos="1800"/>
        </w:tabs>
        <w:spacing w:before="240" w:afterLines="60" w:after="144"/>
        <w:ind w:left="1800"/>
      </w:pPr>
      <w:r w:rsidRPr="00154158">
        <w:t>Parent,</w:t>
      </w:r>
    </w:p>
    <w:p w14:paraId="1D3CEF37" w14:textId="77777777" w:rsidR="0045145A" w:rsidRPr="00154158" w:rsidRDefault="0045145A" w:rsidP="0010252B">
      <w:pPr>
        <w:numPr>
          <w:ilvl w:val="0"/>
          <w:numId w:val="29"/>
        </w:numPr>
        <w:tabs>
          <w:tab w:val="clear" w:pos="2448"/>
          <w:tab w:val="num" w:pos="1800"/>
        </w:tabs>
        <w:spacing w:before="240" w:afterLines="60" w:after="144"/>
        <w:ind w:left="1800"/>
      </w:pPr>
      <w:r w:rsidRPr="00154158">
        <w:t xml:space="preserve">Adult sibling, </w:t>
      </w:r>
    </w:p>
    <w:p w14:paraId="45B1E1FA" w14:textId="77777777" w:rsidR="0045145A" w:rsidRPr="00154158" w:rsidRDefault="0045145A" w:rsidP="0010252B">
      <w:pPr>
        <w:numPr>
          <w:ilvl w:val="0"/>
          <w:numId w:val="29"/>
        </w:numPr>
        <w:tabs>
          <w:tab w:val="clear" w:pos="2448"/>
          <w:tab w:val="num" w:pos="1800"/>
        </w:tabs>
        <w:spacing w:before="240" w:afterLines="60" w:after="144"/>
        <w:ind w:left="1800"/>
      </w:pPr>
      <w:r w:rsidRPr="00154158">
        <w:t>Adult grandchild,</w:t>
      </w:r>
    </w:p>
    <w:p w14:paraId="54371B38" w14:textId="77777777" w:rsidR="0045145A" w:rsidRPr="00154158" w:rsidRDefault="0045145A" w:rsidP="0010252B">
      <w:pPr>
        <w:numPr>
          <w:ilvl w:val="0"/>
          <w:numId w:val="29"/>
        </w:numPr>
        <w:tabs>
          <w:tab w:val="clear" w:pos="2448"/>
          <w:tab w:val="num" w:pos="1800"/>
        </w:tabs>
        <w:spacing w:before="240" w:afterLines="60" w:after="144"/>
        <w:ind w:left="1800"/>
      </w:pPr>
      <w:r w:rsidRPr="00154158">
        <w:t>Adult niece or nephew, or</w:t>
      </w:r>
    </w:p>
    <w:p w14:paraId="611C26A8" w14:textId="77777777" w:rsidR="0045145A" w:rsidRPr="00154158" w:rsidRDefault="0045145A" w:rsidP="0010252B">
      <w:pPr>
        <w:numPr>
          <w:ilvl w:val="0"/>
          <w:numId w:val="29"/>
        </w:numPr>
        <w:tabs>
          <w:tab w:val="clear" w:pos="2448"/>
          <w:tab w:val="num" w:pos="1800"/>
        </w:tabs>
        <w:spacing w:before="240" w:afterLines="60" w:after="144"/>
        <w:ind w:left="1800"/>
      </w:pPr>
      <w:r w:rsidRPr="00154158">
        <w:t>Aunt or uncle.</w:t>
      </w:r>
    </w:p>
    <w:p w14:paraId="1003E9C7" w14:textId="77777777" w:rsidR="00FB05FB" w:rsidRDefault="0045145A" w:rsidP="0045145A">
      <w:pPr>
        <w:pStyle w:val="AG3"/>
        <w:rPr>
          <w:i w:val="0"/>
        </w:rPr>
      </w:pPr>
      <w:bookmarkStart w:id="17" w:name="_Toc11754416"/>
      <w:r w:rsidRPr="0045145A">
        <w:rPr>
          <w:i w:val="0"/>
        </w:rPr>
        <w:t>Verification</w:t>
      </w:r>
      <w:bookmarkEnd w:id="17"/>
    </w:p>
    <w:p w14:paraId="012C3C9B" w14:textId="77777777" w:rsidR="007A0AC6" w:rsidRDefault="007A0AC6" w:rsidP="007A0AC6">
      <w:pPr>
        <w:spacing w:before="240" w:afterLines="60" w:after="144"/>
        <w:ind w:left="2340"/>
      </w:pPr>
      <w:r w:rsidRPr="00154158">
        <w:t>Verification of relationship and inability to sign are not required.</w:t>
      </w:r>
    </w:p>
    <w:p w14:paraId="191DBA76" w14:textId="77777777" w:rsidR="008322A5" w:rsidRPr="00E65A43" w:rsidRDefault="008322A5" w:rsidP="008322A5">
      <w:pPr>
        <w:pStyle w:val="AG2"/>
        <w:spacing w:afterLines="60" w:after="144"/>
        <w:ind w:hanging="72"/>
      </w:pPr>
      <w:bookmarkStart w:id="18" w:name="_Toc11754417"/>
      <w:r>
        <w:t>No Substitute Representative Exists</w:t>
      </w:r>
      <w:bookmarkEnd w:id="18"/>
    </w:p>
    <w:p w14:paraId="24870488" w14:textId="77777777" w:rsidR="008322A5" w:rsidRPr="00154158" w:rsidRDefault="008322A5" w:rsidP="008322A5">
      <w:pPr>
        <w:spacing w:before="240" w:afterLines="60" w:after="144"/>
        <w:ind w:left="1440"/>
      </w:pPr>
      <w:r w:rsidRPr="00154158">
        <w:t>If the individual is unable to sign the application and does not have an attorney in fact, authorized representative, or family substitute representative, steps must be taken to determine if the individual is in need of a guardian.</w:t>
      </w:r>
    </w:p>
    <w:p w14:paraId="6AC59535" w14:textId="77777777" w:rsidR="00E27B7A" w:rsidRPr="008A7C5F" w:rsidRDefault="00E27B7A" w:rsidP="00E27B7A">
      <w:pPr>
        <w:pStyle w:val="AG3"/>
        <w:rPr>
          <w:i w:val="0"/>
        </w:rPr>
      </w:pPr>
      <w:bookmarkStart w:id="19" w:name="_Toc11754418"/>
      <w:r>
        <w:rPr>
          <w:i w:val="0"/>
        </w:rPr>
        <w:t>Verification</w:t>
      </w:r>
      <w:bookmarkEnd w:id="19"/>
    </w:p>
    <w:p w14:paraId="38F9F280" w14:textId="77777777" w:rsidR="00E27B7A" w:rsidRPr="00154158" w:rsidRDefault="00E27B7A" w:rsidP="00E27B7A">
      <w:pPr>
        <w:tabs>
          <w:tab w:val="left" w:pos="2340"/>
        </w:tabs>
        <w:spacing w:before="240" w:afterLines="60" w:after="144"/>
        <w:ind w:left="2340"/>
      </w:pPr>
      <w:r w:rsidRPr="00154158">
        <w:t xml:space="preserve">The individual’s inability to sign the application must be verified by a written statement from the individual’s doctor that says that the individual is not able to sign the AG application because of the individual’s diagnosis or condition. </w:t>
      </w:r>
    </w:p>
    <w:p w14:paraId="67D8EB72" w14:textId="77777777" w:rsidR="00E27B7A" w:rsidRPr="008A7C5F" w:rsidRDefault="00EF2B3D" w:rsidP="00E27B7A">
      <w:pPr>
        <w:pStyle w:val="AG3"/>
        <w:rPr>
          <w:i w:val="0"/>
        </w:rPr>
      </w:pPr>
      <w:bookmarkStart w:id="20" w:name="_Toc11754419"/>
      <w:r>
        <w:rPr>
          <w:i w:val="0"/>
        </w:rPr>
        <w:t>Pursuit</w:t>
      </w:r>
      <w:r w:rsidR="00E27B7A">
        <w:rPr>
          <w:i w:val="0"/>
        </w:rPr>
        <w:t xml:space="preserve"> of Guardianship</w:t>
      </w:r>
      <w:bookmarkEnd w:id="20"/>
    </w:p>
    <w:p w14:paraId="07CD512E" w14:textId="77777777" w:rsidR="00E27B7A" w:rsidRPr="00154158" w:rsidRDefault="00E27B7A" w:rsidP="00E27B7A">
      <w:pPr>
        <w:spacing w:before="240" w:afterLines="60" w:after="144"/>
        <w:ind w:left="2340"/>
      </w:pPr>
      <w:r w:rsidRPr="00154158">
        <w:lastRenderedPageBreak/>
        <w:t>Determine if anyone has begun the process to have a guardian or conservator appointed for the individual.</w:t>
      </w:r>
    </w:p>
    <w:p w14:paraId="6AB0003D" w14:textId="77777777" w:rsidR="00E27B7A" w:rsidRDefault="00CF71DB" w:rsidP="00CF71DB">
      <w:pPr>
        <w:pStyle w:val="AG4NotItalic"/>
        <w:ind w:hanging="180"/>
      </w:pPr>
      <w:r>
        <w:t xml:space="preserve">Action Has Been </w:t>
      </w:r>
      <w:r w:rsidRPr="00033DFE">
        <w:t>Initiated</w:t>
      </w:r>
    </w:p>
    <w:p w14:paraId="7D061CA4" w14:textId="77777777" w:rsidR="00726AFC" w:rsidRDefault="00726AFC" w:rsidP="00726AFC">
      <w:pPr>
        <w:spacing w:before="240" w:after="144"/>
        <w:ind w:left="3330"/>
      </w:pPr>
      <w:r>
        <w:t>If action has been initiated to obtain a guardian for the individual</w:t>
      </w:r>
      <w:r w:rsidRPr="00726AFC">
        <w:t xml:space="preserve"> </w:t>
      </w:r>
      <w:r w:rsidRPr="00154158">
        <w:t xml:space="preserve">meaning a court guardianship hearing is scheduled on the court docket, request verification that the action is on the court docket. Give 10 days for this verification to be provided.    </w:t>
      </w:r>
    </w:p>
    <w:p w14:paraId="6E85C2C6" w14:textId="77777777" w:rsidR="00726AFC" w:rsidRDefault="00726AFC" w:rsidP="00726AFC">
      <w:pPr>
        <w:pStyle w:val="AG5NotItalic"/>
        <w:ind w:firstLine="1098"/>
      </w:pPr>
      <w:r>
        <w:t>Verification Provided</w:t>
      </w:r>
    </w:p>
    <w:p w14:paraId="1C8E283C" w14:textId="77777777" w:rsidR="00726AFC" w:rsidRPr="00154158" w:rsidRDefault="00726AFC" w:rsidP="00726AFC">
      <w:pPr>
        <w:spacing w:before="240" w:afterLines="60" w:after="144"/>
        <w:ind w:left="4320"/>
      </w:pPr>
      <w:r w:rsidRPr="00154158">
        <w:t xml:space="preserve">If the verification is provided within the 10 day period, </w:t>
      </w:r>
    </w:p>
    <w:p w14:paraId="14AA347B" w14:textId="77777777" w:rsidR="00726AFC" w:rsidRPr="00154158" w:rsidRDefault="00726AFC" w:rsidP="00726AFC">
      <w:pPr>
        <w:numPr>
          <w:ilvl w:val="0"/>
          <w:numId w:val="41"/>
        </w:numPr>
        <w:tabs>
          <w:tab w:val="clear" w:pos="4140"/>
          <w:tab w:val="num" w:pos="5220"/>
        </w:tabs>
        <w:spacing w:before="240" w:afterLines="60" w:after="144"/>
        <w:ind w:left="4860" w:firstLine="0"/>
      </w:pPr>
      <w:r w:rsidRPr="00154158">
        <w:rPr>
          <w:b/>
        </w:rPr>
        <w:t>Intake</w:t>
      </w:r>
      <w:r w:rsidRPr="00154158">
        <w:t xml:space="preserve"> </w:t>
      </w:r>
    </w:p>
    <w:p w14:paraId="60AC0C60" w14:textId="77777777" w:rsidR="00726AFC" w:rsidRPr="00154158" w:rsidRDefault="00726AFC" w:rsidP="00726AFC">
      <w:pPr>
        <w:spacing w:before="240" w:afterLines="60" w:after="144"/>
        <w:ind w:left="5184"/>
      </w:pPr>
      <w:r w:rsidRPr="00154158">
        <w:t>Continue pending the application until the guardian or conservator is appointed.  If the application is still pending after 45 days, send a Notice of Action to the individual to extend the pending application.</w:t>
      </w:r>
    </w:p>
    <w:p w14:paraId="4363B9D5" w14:textId="77777777" w:rsidR="00726AFC" w:rsidRPr="00154158" w:rsidRDefault="00726AFC" w:rsidP="00726AFC">
      <w:pPr>
        <w:numPr>
          <w:ilvl w:val="0"/>
          <w:numId w:val="41"/>
        </w:numPr>
        <w:tabs>
          <w:tab w:val="clear" w:pos="4140"/>
          <w:tab w:val="num" w:pos="5220"/>
        </w:tabs>
        <w:spacing w:before="240" w:afterLines="60" w:after="144"/>
        <w:ind w:left="4860" w:firstLine="0"/>
      </w:pPr>
      <w:r w:rsidRPr="00154158">
        <w:rPr>
          <w:b/>
        </w:rPr>
        <w:t xml:space="preserve">Renewals </w:t>
      </w:r>
    </w:p>
    <w:p w14:paraId="63DCFCFD" w14:textId="77777777" w:rsidR="00726AFC" w:rsidRPr="00154158" w:rsidRDefault="00726AFC" w:rsidP="00726AFC">
      <w:pPr>
        <w:spacing w:before="240" w:afterLines="60" w:after="144"/>
        <w:ind w:left="5184"/>
      </w:pPr>
      <w:r w:rsidRPr="00154158">
        <w:t>If all other eligibility factors continue to be met, continue the individual’s eligibility until the guardian or conservator is appointed</w:t>
      </w:r>
      <w:r w:rsidR="007268C1">
        <w:t>.</w:t>
      </w:r>
    </w:p>
    <w:p w14:paraId="2FE2633B" w14:textId="77777777" w:rsidR="00033DFE" w:rsidRDefault="00033DFE" w:rsidP="00033DFE">
      <w:pPr>
        <w:pStyle w:val="AG5NotItalic"/>
        <w:ind w:firstLine="1098"/>
      </w:pPr>
      <w:r>
        <w:t>Verification Not Provided</w:t>
      </w:r>
    </w:p>
    <w:p w14:paraId="1B05A8CD" w14:textId="77777777" w:rsidR="00033DFE" w:rsidRDefault="00033DFE" w:rsidP="00033DFE">
      <w:pPr>
        <w:spacing w:before="240" w:afterLines="60" w:after="144"/>
        <w:ind w:left="4320"/>
      </w:pPr>
      <w:r w:rsidRPr="00154158">
        <w:t xml:space="preserve">If the verification is </w:t>
      </w:r>
      <w:r>
        <w:t xml:space="preserve">not </w:t>
      </w:r>
      <w:r w:rsidRPr="00154158">
        <w:t xml:space="preserve">provided within the 10 day period, </w:t>
      </w:r>
      <w:r>
        <w:t xml:space="preserve">assume action has not been initiated </w:t>
      </w:r>
      <w:r w:rsidR="007268C1">
        <w:t>and follow the procedures below.</w:t>
      </w:r>
    </w:p>
    <w:p w14:paraId="43297632" w14:textId="77777777" w:rsidR="00033DFE" w:rsidRDefault="00033DFE" w:rsidP="00033DFE">
      <w:pPr>
        <w:pStyle w:val="AG4NotItalic"/>
        <w:ind w:hanging="180"/>
      </w:pPr>
      <w:r>
        <w:t xml:space="preserve">Action Has Not Been </w:t>
      </w:r>
      <w:r w:rsidRPr="00033DFE">
        <w:t>Initiated</w:t>
      </w:r>
    </w:p>
    <w:p w14:paraId="28A83F12" w14:textId="77777777" w:rsidR="00033DFE" w:rsidRPr="00154158" w:rsidRDefault="00033DFE" w:rsidP="00033DFE">
      <w:pPr>
        <w:spacing w:before="240" w:afterLines="60" w:after="144"/>
        <w:ind w:left="3240"/>
      </w:pPr>
      <w:r w:rsidRPr="00154158">
        <w:t xml:space="preserve">If guardianship/conservator procedures have not begun or have not been verified as being on the court docket, use the “Eligibility Worker Referral - Medicaid Referral to APS to Request Assessment for Guardianship” form to refer the </w:t>
      </w:r>
      <w:r w:rsidRPr="00154158">
        <w:lastRenderedPageBreak/>
        <w:t>individual to the Adult Protective Services (APS) unit in the local agency.</w:t>
      </w:r>
    </w:p>
    <w:p w14:paraId="59886663" w14:textId="77777777" w:rsidR="00033DFE" w:rsidRDefault="00033DFE" w:rsidP="00033DFE">
      <w:pPr>
        <w:spacing w:before="240" w:afterLines="60" w:after="144"/>
        <w:ind w:left="3240"/>
      </w:pPr>
      <w:r w:rsidRPr="00154158">
        <w:t>Continue an individual’s eligibility or to pend an initial application until the APS investigation is completed.</w:t>
      </w:r>
    </w:p>
    <w:p w14:paraId="60CCBD6D" w14:textId="77777777" w:rsidR="002127C9" w:rsidRDefault="006D4614" w:rsidP="002127C9">
      <w:pPr>
        <w:pStyle w:val="AG5NotItalic"/>
        <w:ind w:firstLine="1098"/>
      </w:pPr>
      <w:r>
        <w:t>Guardianship Will Not B</w:t>
      </w:r>
      <w:r w:rsidR="002127C9">
        <w:t>e Pursued</w:t>
      </w:r>
    </w:p>
    <w:p w14:paraId="298BFA28" w14:textId="77777777" w:rsidR="002127C9" w:rsidRPr="00154158" w:rsidRDefault="002127C9" w:rsidP="002127C9">
      <w:pPr>
        <w:spacing w:before="240" w:afterLines="60" w:after="144"/>
        <w:ind w:left="4320"/>
      </w:pPr>
      <w:r w:rsidRPr="00154158">
        <w:t xml:space="preserve">If the completed APS investigation concludes that guardianship proceedings will not be initiated, the application must be signed by the individual, or the individual must sign a statement designating an authorized representative. Give the individual 10 days to return the signed application to the agency. </w:t>
      </w:r>
    </w:p>
    <w:p w14:paraId="7A089829" w14:textId="77777777" w:rsidR="002127C9" w:rsidRDefault="002127C9" w:rsidP="002127C9">
      <w:pPr>
        <w:spacing w:before="240" w:afterLines="60" w:after="144"/>
        <w:ind w:left="4320"/>
      </w:pPr>
      <w:r w:rsidRPr="00154158">
        <w:t xml:space="preserve">If the application form is not signed by the individual or the authorized representative and returned to the agency by the specified date, deny the application because it is invalid. </w:t>
      </w:r>
    </w:p>
    <w:p w14:paraId="36C24F9C" w14:textId="77777777" w:rsidR="006D4614" w:rsidRDefault="006D4614" w:rsidP="006D4614">
      <w:pPr>
        <w:pStyle w:val="AG5NotItalic"/>
        <w:ind w:firstLine="1098"/>
      </w:pPr>
      <w:r>
        <w:t>Guardianship Will Be Pursued</w:t>
      </w:r>
    </w:p>
    <w:p w14:paraId="5774F11B" w14:textId="77777777" w:rsidR="006D4614" w:rsidRPr="00154158" w:rsidRDefault="006D4614" w:rsidP="006D4614">
      <w:pPr>
        <w:spacing w:before="240" w:afterLines="60" w:after="144"/>
        <w:ind w:left="4320"/>
      </w:pPr>
      <w:r w:rsidRPr="00154158">
        <w:t>Continue an individual’s eligibility or to pend the initial application until a guardian is appointed.</w:t>
      </w:r>
    </w:p>
    <w:p w14:paraId="3C52860E" w14:textId="77777777" w:rsidR="006D4614" w:rsidRPr="00154158" w:rsidRDefault="006D4614" w:rsidP="00E975EE">
      <w:pPr>
        <w:pStyle w:val="AG5NotItalic"/>
        <w:numPr>
          <w:ilvl w:val="5"/>
          <w:numId w:val="26"/>
        </w:numPr>
        <w:tabs>
          <w:tab w:val="clear" w:pos="2880"/>
          <w:tab w:val="num" w:pos="5580"/>
        </w:tabs>
        <w:ind w:left="6300" w:hanging="1980"/>
        <w:rPr>
          <w:rFonts w:ascii="Times New Roman" w:hAnsi="Times New Roman"/>
        </w:rPr>
      </w:pPr>
      <w:r w:rsidRPr="00154158">
        <w:rPr>
          <w:rFonts w:ascii="Times New Roman" w:hAnsi="Times New Roman"/>
        </w:rPr>
        <w:t>Guardian Appointed</w:t>
      </w:r>
    </w:p>
    <w:p w14:paraId="44ED9A7B" w14:textId="77777777" w:rsidR="00726AFC" w:rsidRPr="00154158" w:rsidRDefault="006D4614" w:rsidP="00E975EE">
      <w:pPr>
        <w:spacing w:before="240" w:afterLines="60" w:after="144"/>
        <w:ind w:left="5580"/>
      </w:pPr>
      <w:r w:rsidRPr="00154158">
        <w:t xml:space="preserve">Give the guardian/conservator 10 days to return the completed and signed application.  If the completed and correctly signed application is not returned by the specified date, the application is invalid.  </w:t>
      </w:r>
    </w:p>
    <w:p w14:paraId="6A4C40E4" w14:textId="77777777" w:rsidR="007934A3" w:rsidRDefault="005B00F0" w:rsidP="005B00F0">
      <w:pPr>
        <w:pStyle w:val="1AG"/>
        <w:spacing w:after="144"/>
      </w:pPr>
      <w:bookmarkStart w:id="21" w:name="_Toc11754420"/>
      <w:r>
        <w:t>Place of Application</w:t>
      </w:r>
      <w:bookmarkEnd w:id="21"/>
    </w:p>
    <w:p w14:paraId="0A624D5D" w14:textId="77777777" w:rsidR="006B5FF3" w:rsidRPr="00154158" w:rsidRDefault="006B5FF3" w:rsidP="006B5FF3">
      <w:pPr>
        <w:spacing w:before="240" w:afterLines="60" w:after="144"/>
        <w:ind w:left="720"/>
      </w:pPr>
      <w:r w:rsidRPr="00154158">
        <w:t xml:space="preserve">Initial applications and renewals are to be filed in the Virginia locality in which the individual last resided outside of an institution or an </w:t>
      </w:r>
      <w:r w:rsidR="007268C1">
        <w:t>AFC</w:t>
      </w:r>
      <w:r w:rsidRPr="00154158">
        <w:t xml:space="preserve"> home.  </w:t>
      </w:r>
    </w:p>
    <w:p w14:paraId="783E96CA" w14:textId="77777777" w:rsidR="00FD642A" w:rsidRDefault="00FD642A" w:rsidP="00FD642A">
      <w:pPr>
        <w:spacing w:before="240" w:afterLines="60" w:after="144"/>
        <w:ind w:left="1440" w:hanging="720"/>
      </w:pPr>
      <w:r w:rsidRPr="00154158">
        <w:rPr>
          <w:b/>
        </w:rPr>
        <w:t>Note:</w:t>
      </w:r>
      <w:r>
        <w:t xml:space="preserve">   </w:t>
      </w:r>
      <w:r w:rsidR="007268C1">
        <w:t>Both public and private pay ALFs</w:t>
      </w:r>
      <w:r w:rsidRPr="00154158">
        <w:t xml:space="preserve"> are considered institutions for AG purposes.  ALFS are facilities licensed by Virginia Department of Social Services, Division of Licensing Programs for four or more individuals.  Institutions also include hospitals, mental health facilities, nursing facilities, etc.</w:t>
      </w:r>
    </w:p>
    <w:p w14:paraId="142BB175" w14:textId="77777777" w:rsidR="00D35412" w:rsidRPr="00E65A43" w:rsidRDefault="00D35412" w:rsidP="00D35412">
      <w:pPr>
        <w:pStyle w:val="AG2"/>
        <w:spacing w:afterLines="60" w:after="144"/>
        <w:ind w:hanging="72"/>
      </w:pPr>
      <w:bookmarkStart w:id="22" w:name="_Toc11754421"/>
      <w:r>
        <w:t>Filed In Wrong Locality</w:t>
      </w:r>
      <w:bookmarkEnd w:id="22"/>
    </w:p>
    <w:p w14:paraId="6B438289" w14:textId="77777777" w:rsidR="00D35412" w:rsidRPr="00154158" w:rsidRDefault="00D35412" w:rsidP="00D35412">
      <w:pPr>
        <w:spacing w:before="240" w:afterLines="60" w:after="144"/>
        <w:ind w:left="1440"/>
      </w:pPr>
      <w:r w:rsidRPr="00154158">
        <w:lastRenderedPageBreak/>
        <w:t xml:space="preserve">If the </w:t>
      </w:r>
      <w:r>
        <w:t xml:space="preserve">application is filed in a locality in which an individual does not have residence, the receiving agency must immediately forward the application to the locality of residence. </w:t>
      </w:r>
    </w:p>
    <w:p w14:paraId="17F3A1FB" w14:textId="77777777" w:rsidR="00CD0B20" w:rsidRPr="00154158" w:rsidRDefault="00CD0B20" w:rsidP="0010252B">
      <w:pPr>
        <w:numPr>
          <w:ilvl w:val="0"/>
          <w:numId w:val="29"/>
        </w:numPr>
        <w:tabs>
          <w:tab w:val="clear" w:pos="2448"/>
          <w:tab w:val="num" w:pos="1800"/>
        </w:tabs>
        <w:spacing w:before="240" w:afterLines="60" w:after="144"/>
        <w:ind w:left="1800"/>
      </w:pPr>
      <w:r>
        <w:t xml:space="preserve">Ms. Smith lived in Hampton prior to going into the ALF. The locality that is responsible for eligibility is Hampton DSS. </w:t>
      </w:r>
    </w:p>
    <w:p w14:paraId="7899D659" w14:textId="77777777" w:rsidR="00CD0B20" w:rsidRPr="00154158" w:rsidRDefault="00CD0B20" w:rsidP="0010252B">
      <w:pPr>
        <w:numPr>
          <w:ilvl w:val="0"/>
          <w:numId w:val="29"/>
        </w:numPr>
        <w:tabs>
          <w:tab w:val="clear" w:pos="2448"/>
          <w:tab w:val="num" w:pos="1800"/>
        </w:tabs>
        <w:spacing w:before="240" w:afterLines="60" w:after="144"/>
        <w:ind w:left="1800"/>
      </w:pPr>
      <w:r>
        <w:t xml:space="preserve">Ms. Smith moved in </w:t>
      </w:r>
      <w:r w:rsidRPr="00154158">
        <w:t>temporarily with her son who lives in Newport N</w:t>
      </w:r>
      <w:r>
        <w:t>ews before relocating to the ALF. Hampton DSS</w:t>
      </w:r>
      <w:r w:rsidRPr="00154158">
        <w:t xml:space="preserve"> is responsible for determining eligibility for AG.</w:t>
      </w:r>
    </w:p>
    <w:p w14:paraId="40C10F11" w14:textId="77777777" w:rsidR="00CD0B20" w:rsidRDefault="00CD0B20" w:rsidP="0010252B">
      <w:pPr>
        <w:numPr>
          <w:ilvl w:val="0"/>
          <w:numId w:val="29"/>
        </w:numPr>
        <w:tabs>
          <w:tab w:val="clear" w:pos="2448"/>
          <w:tab w:val="num" w:pos="1800"/>
        </w:tabs>
        <w:spacing w:before="240" w:afterLines="60" w:after="144"/>
        <w:ind w:left="1800"/>
      </w:pPr>
      <w:r>
        <w:t xml:space="preserve">Ms. McCoy </w:t>
      </w:r>
      <w:r w:rsidRPr="00154158">
        <w:t xml:space="preserve">lived with her daughter in Virginia Beach for about a year and has no other residence in Virginia Beach. She has abandoned her home in Hampton with the intent to live in Virginia Beach with her daughter before going into an ALF. Virginia Beach </w:t>
      </w:r>
      <w:r w:rsidR="004C4F52">
        <w:t xml:space="preserve">DSS </w:t>
      </w:r>
      <w:r w:rsidRPr="00154158">
        <w:t>is responsible for determining eligibility for AG.</w:t>
      </w:r>
    </w:p>
    <w:p w14:paraId="496BC708" w14:textId="77777777" w:rsidR="004C4F52" w:rsidRPr="00E65A43" w:rsidRDefault="00182F18" w:rsidP="004C4F52">
      <w:pPr>
        <w:pStyle w:val="AG2"/>
        <w:spacing w:after="144"/>
        <w:ind w:firstLine="18"/>
      </w:pPr>
      <w:bookmarkStart w:id="23" w:name="_Toc11754422"/>
      <w:r>
        <w:t>Non-Virginia Resident</w:t>
      </w:r>
      <w:bookmarkEnd w:id="23"/>
    </w:p>
    <w:p w14:paraId="46BF5F2A" w14:textId="77777777" w:rsidR="004C4F52" w:rsidRPr="00154158" w:rsidRDefault="004C4F52" w:rsidP="004C4F52">
      <w:pPr>
        <w:spacing w:before="240" w:afterLines="60" w:after="144"/>
        <w:ind w:left="1440"/>
      </w:pPr>
      <w:r w:rsidRPr="00154158">
        <w:t>If the</w:t>
      </w:r>
      <w:r w:rsidR="00182F18">
        <w:t xml:space="preserve"> </w:t>
      </w:r>
      <w:r w:rsidR="00182F18" w:rsidRPr="00154158">
        <w:t>person did not have a prior residence in a Virginia locality or it cannot be determined where the individual last resided, the agency that serves the area in which the in</w:t>
      </w:r>
      <w:r w:rsidR="00182F18">
        <w:t>dividual’s ALF/AFC</w:t>
      </w:r>
      <w:r w:rsidR="00182F18" w:rsidRPr="00154158">
        <w:t xml:space="preserve"> home is located will be responsible for determining initial and continuing eligibility.  </w:t>
      </w:r>
      <w:r>
        <w:t xml:space="preserve"> </w:t>
      </w:r>
    </w:p>
    <w:p w14:paraId="36B29F42" w14:textId="77777777" w:rsidR="004C4F52" w:rsidRPr="00154158" w:rsidRDefault="008D5FEC" w:rsidP="008D5FEC">
      <w:pPr>
        <w:pStyle w:val="1AG"/>
        <w:spacing w:after="144"/>
      </w:pPr>
      <w:bookmarkStart w:id="24" w:name="_Toc11754423"/>
      <w:r>
        <w:t>Date of Application</w:t>
      </w:r>
      <w:bookmarkEnd w:id="24"/>
    </w:p>
    <w:p w14:paraId="7D946803" w14:textId="77777777" w:rsidR="008D5FEC" w:rsidRDefault="008D5FEC" w:rsidP="008D5FEC">
      <w:pPr>
        <w:spacing w:before="240" w:afterLines="60" w:after="144"/>
        <w:ind w:left="720"/>
      </w:pPr>
      <w:r w:rsidRPr="00154158">
        <w:t xml:space="preserve">The date of application is the date the signed application is received by a local department of social services.  </w:t>
      </w:r>
      <w:r w:rsidRPr="00726AFC">
        <w:t xml:space="preserve">If the application is filed in a locality in which an individual does not have residence, the receiving agency must immediately forward the application to the locality of residence.  </w:t>
      </w:r>
      <w:r w:rsidRPr="0067466C">
        <w:t>The date received in the original locality will be the date of application.</w:t>
      </w:r>
      <w:r w:rsidRPr="00154158">
        <w:t xml:space="preserve"> </w:t>
      </w:r>
    </w:p>
    <w:p w14:paraId="41672E68" w14:textId="77777777" w:rsidR="00B26CA4" w:rsidRPr="005607CA" w:rsidRDefault="00B26CA4" w:rsidP="008D5FEC">
      <w:pPr>
        <w:spacing w:before="240" w:afterLines="60" w:after="144"/>
        <w:ind w:left="720"/>
      </w:pPr>
      <w:r w:rsidRPr="005607CA">
        <w:t>Note: If the receiving locality fails to transfer the application to the correct locality within 10 business days, the receiving locality will assume responsibility of processing the application prior to transferring the case to the proper locality.</w:t>
      </w:r>
    </w:p>
    <w:p w14:paraId="2E6C143D" w14:textId="77777777" w:rsidR="00B26CA4" w:rsidRPr="00154158" w:rsidRDefault="00B26CA4" w:rsidP="008D5FEC">
      <w:pPr>
        <w:spacing w:before="240" w:afterLines="60" w:after="144"/>
        <w:ind w:left="720"/>
      </w:pPr>
    </w:p>
    <w:p w14:paraId="03513471" w14:textId="77777777" w:rsidR="006B5FF3" w:rsidRDefault="008D5FEC" w:rsidP="008D5FEC">
      <w:pPr>
        <w:pStyle w:val="1AG"/>
        <w:spacing w:after="144"/>
      </w:pPr>
      <w:bookmarkStart w:id="25" w:name="_Toc11754424"/>
      <w:r>
        <w:t xml:space="preserve">Information To Be Given </w:t>
      </w:r>
      <w:r w:rsidRPr="00CC2BE5">
        <w:t xml:space="preserve">To </w:t>
      </w:r>
      <w:r>
        <w:t>Individual</w:t>
      </w:r>
      <w:bookmarkEnd w:id="25"/>
      <w:r w:rsidRPr="00154158">
        <w:t xml:space="preserve"> </w:t>
      </w:r>
    </w:p>
    <w:p w14:paraId="5D558314" w14:textId="77777777" w:rsidR="008D5FEC" w:rsidRPr="00154158" w:rsidRDefault="008D5FEC" w:rsidP="008D5FEC">
      <w:pPr>
        <w:tabs>
          <w:tab w:val="left" w:pos="720"/>
          <w:tab w:val="left" w:pos="1170"/>
          <w:tab w:val="left" w:pos="1872"/>
          <w:tab w:val="left" w:pos="2448"/>
          <w:tab w:val="left" w:pos="3024"/>
          <w:tab w:val="left" w:pos="3600"/>
        </w:tabs>
        <w:spacing w:before="240" w:afterLines="60" w:after="144"/>
        <w:ind w:left="720"/>
      </w:pPr>
      <w:r w:rsidRPr="00154158">
        <w:t xml:space="preserve">At the initial determination and at each renewal the individual must be given the following information.  </w:t>
      </w:r>
    </w:p>
    <w:p w14:paraId="349280AB" w14:textId="77777777" w:rsidR="008D5FEC" w:rsidRPr="00154158" w:rsidRDefault="008D5FEC" w:rsidP="0010252B">
      <w:pPr>
        <w:numPr>
          <w:ilvl w:val="0"/>
          <w:numId w:val="31"/>
        </w:numPr>
        <w:tabs>
          <w:tab w:val="clear" w:pos="5940"/>
          <w:tab w:val="num" w:pos="1080"/>
        </w:tabs>
        <w:spacing w:before="240" w:afterLines="60" w:after="144"/>
        <w:ind w:left="1080"/>
      </w:pPr>
      <w:r w:rsidRPr="00154158">
        <w:lastRenderedPageBreak/>
        <w:t>The individual must be given the “Virginia Department of Social Services Benefit Programs” booklet at initial application and reapplication.  It does not have to be given at renewal.</w:t>
      </w:r>
    </w:p>
    <w:p w14:paraId="735EE7E6" w14:textId="77777777" w:rsidR="008D5FEC" w:rsidRPr="00154158" w:rsidRDefault="008D5FEC" w:rsidP="0010252B">
      <w:pPr>
        <w:numPr>
          <w:ilvl w:val="0"/>
          <w:numId w:val="31"/>
        </w:numPr>
        <w:tabs>
          <w:tab w:val="clear" w:pos="5940"/>
          <w:tab w:val="num" w:pos="1080"/>
        </w:tabs>
        <w:spacing w:before="240" w:afterLines="60" w:after="144"/>
        <w:ind w:left="1080"/>
      </w:pPr>
      <w:r w:rsidRPr="00154158">
        <w:t xml:space="preserve">It is the individual’s responsibility: </w:t>
      </w:r>
    </w:p>
    <w:p w14:paraId="1AF36336" w14:textId="77777777" w:rsidR="008D5FEC" w:rsidRPr="00154158" w:rsidRDefault="008D5FEC" w:rsidP="0010252B">
      <w:pPr>
        <w:widowControl w:val="0"/>
        <w:numPr>
          <w:ilvl w:val="1"/>
          <w:numId w:val="30"/>
        </w:numPr>
        <w:tabs>
          <w:tab w:val="num" w:pos="1440"/>
        </w:tabs>
        <w:spacing w:before="240" w:afterLines="60" w:after="144"/>
        <w:ind w:left="1440"/>
      </w:pPr>
      <w:bookmarkStart w:id="26" w:name="_Toc116874757"/>
      <w:r w:rsidRPr="00154158">
        <w:t>To provide accurate and complete information to the best of his/her ability</w:t>
      </w:r>
      <w:bookmarkEnd w:id="26"/>
      <w:r w:rsidRPr="00154158">
        <w:t>.</w:t>
      </w:r>
    </w:p>
    <w:p w14:paraId="0631BD74" w14:textId="77777777" w:rsidR="008D5FEC" w:rsidRPr="00154158" w:rsidRDefault="008D5FEC" w:rsidP="0010252B">
      <w:pPr>
        <w:widowControl w:val="0"/>
        <w:numPr>
          <w:ilvl w:val="1"/>
          <w:numId w:val="30"/>
        </w:numPr>
        <w:tabs>
          <w:tab w:val="num" w:pos="1440"/>
        </w:tabs>
        <w:spacing w:before="240" w:afterLines="60" w:after="144"/>
        <w:ind w:left="1440"/>
      </w:pPr>
      <w:bookmarkStart w:id="27" w:name="_Toc116874758"/>
      <w:r w:rsidRPr="00154158">
        <w:t>To report changes in his/her situation within 10 days of the date the change occurred. The individual must be given a Notification of Change form</w:t>
      </w:r>
      <w:bookmarkEnd w:id="27"/>
      <w:r w:rsidRPr="00154158">
        <w:t>.</w:t>
      </w:r>
    </w:p>
    <w:p w14:paraId="3D3DAC69" w14:textId="77777777" w:rsidR="008D5FEC" w:rsidRPr="00154158" w:rsidRDefault="008D5FEC" w:rsidP="0010252B">
      <w:pPr>
        <w:numPr>
          <w:ilvl w:val="0"/>
          <w:numId w:val="31"/>
        </w:numPr>
        <w:tabs>
          <w:tab w:val="clear" w:pos="5940"/>
          <w:tab w:val="num" w:pos="1080"/>
        </w:tabs>
        <w:spacing w:before="240" w:afterLines="60" w:after="144"/>
        <w:ind w:left="1080"/>
      </w:pPr>
      <w:r w:rsidRPr="00154158">
        <w:t>Failure to provide accurate and complete information or to report a change within ten days of the date the change occurs may result in prosecution for fraud.</w:t>
      </w:r>
    </w:p>
    <w:p w14:paraId="020C0480" w14:textId="77777777" w:rsidR="008D5FEC" w:rsidRPr="00154158" w:rsidRDefault="008D5FEC" w:rsidP="0010252B">
      <w:pPr>
        <w:numPr>
          <w:ilvl w:val="0"/>
          <w:numId w:val="31"/>
        </w:numPr>
        <w:tabs>
          <w:tab w:val="clear" w:pos="5940"/>
          <w:tab w:val="num" w:pos="1080"/>
        </w:tabs>
        <w:spacing w:before="240" w:afterLines="60" w:after="144"/>
        <w:ind w:left="1080"/>
      </w:pPr>
      <w:r w:rsidRPr="00154158">
        <w:t xml:space="preserve">If the individual appears to meet SSI income standards, he/she must make application to SSI within fifteen calendar days. </w:t>
      </w:r>
    </w:p>
    <w:p w14:paraId="22155980" w14:textId="77777777" w:rsidR="008D5FEC" w:rsidRPr="00154158" w:rsidRDefault="008D5FEC" w:rsidP="0010252B">
      <w:pPr>
        <w:numPr>
          <w:ilvl w:val="0"/>
          <w:numId w:val="31"/>
        </w:numPr>
        <w:tabs>
          <w:tab w:val="clear" w:pos="5940"/>
          <w:tab w:val="num" w:pos="1080"/>
        </w:tabs>
        <w:spacing w:before="240" w:afterLines="60" w:after="144"/>
        <w:ind w:left="1080"/>
      </w:pPr>
      <w:r w:rsidRPr="00154158">
        <w:t xml:space="preserve">If the individual appears to be eligible for other financial benefits, he/she must make application for those benefits within a specified timeframe.  </w:t>
      </w:r>
    </w:p>
    <w:p w14:paraId="2817436B" w14:textId="77777777" w:rsidR="008D5FEC" w:rsidRPr="00154158" w:rsidRDefault="008D5FEC" w:rsidP="0010252B">
      <w:pPr>
        <w:numPr>
          <w:ilvl w:val="0"/>
          <w:numId w:val="31"/>
        </w:numPr>
        <w:tabs>
          <w:tab w:val="clear" w:pos="5940"/>
          <w:tab w:val="num" w:pos="1080"/>
        </w:tabs>
        <w:spacing w:before="240" w:afterLines="60" w:after="144"/>
        <w:ind w:left="1080"/>
      </w:pPr>
      <w:r w:rsidRPr="00154158">
        <w:t>The name of the social services agency responsible for providing social services.</w:t>
      </w:r>
    </w:p>
    <w:p w14:paraId="1F822808" w14:textId="77777777" w:rsidR="008D5FEC" w:rsidRPr="00154158" w:rsidRDefault="008D5FEC" w:rsidP="0010252B">
      <w:pPr>
        <w:numPr>
          <w:ilvl w:val="0"/>
          <w:numId w:val="31"/>
        </w:numPr>
        <w:tabs>
          <w:tab w:val="clear" w:pos="5940"/>
          <w:tab w:val="num" w:pos="1080"/>
        </w:tabs>
        <w:spacing w:before="240" w:afterLines="60" w:after="144"/>
        <w:ind w:left="1080"/>
      </w:pPr>
      <w:r w:rsidRPr="00154158">
        <w:t>The eligibility requirements for AG and how the grant is computed.</w:t>
      </w:r>
    </w:p>
    <w:p w14:paraId="5F466B4F" w14:textId="77777777" w:rsidR="008D5FEC" w:rsidRPr="00154158" w:rsidRDefault="008D5FEC" w:rsidP="0010252B">
      <w:pPr>
        <w:numPr>
          <w:ilvl w:val="0"/>
          <w:numId w:val="31"/>
        </w:numPr>
        <w:tabs>
          <w:tab w:val="clear" w:pos="5940"/>
          <w:tab w:val="num" w:pos="1080"/>
        </w:tabs>
        <w:spacing w:before="240" w:afterLines="60" w:after="144"/>
        <w:ind w:left="1080"/>
      </w:pPr>
      <w:r w:rsidRPr="00154158">
        <w:t>The requirement to verify all eligibility factors within the specified time frame.</w:t>
      </w:r>
    </w:p>
    <w:p w14:paraId="2B8F9C94" w14:textId="77777777" w:rsidR="008D5FEC" w:rsidRPr="00154158" w:rsidRDefault="008D5FEC" w:rsidP="0010252B">
      <w:pPr>
        <w:numPr>
          <w:ilvl w:val="0"/>
          <w:numId w:val="31"/>
        </w:numPr>
        <w:tabs>
          <w:tab w:val="clear" w:pos="5940"/>
          <w:tab w:val="num" w:pos="1080"/>
        </w:tabs>
        <w:spacing w:before="240" w:afterLines="60" w:after="144"/>
        <w:ind w:left="1080"/>
      </w:pPr>
      <w:r w:rsidRPr="00154158">
        <w:t>If eligibility factors cannot be verified, he/she will be ineligible.</w:t>
      </w:r>
    </w:p>
    <w:p w14:paraId="3F769C4D" w14:textId="77777777" w:rsidR="008D5FEC" w:rsidRPr="00154158" w:rsidRDefault="008D5FEC" w:rsidP="0010252B">
      <w:pPr>
        <w:numPr>
          <w:ilvl w:val="0"/>
          <w:numId w:val="31"/>
        </w:numPr>
        <w:tabs>
          <w:tab w:val="clear" w:pos="5940"/>
          <w:tab w:val="num" w:pos="1080"/>
        </w:tabs>
        <w:spacing w:before="240" w:afterLines="60" w:after="144"/>
        <w:ind w:left="1080"/>
      </w:pPr>
      <w:r w:rsidRPr="00154158">
        <w:t>The right to dispute the current market value established for real and personal property if ineligibility results.</w:t>
      </w:r>
    </w:p>
    <w:p w14:paraId="44571B33" w14:textId="77777777" w:rsidR="008D5FEC" w:rsidRPr="00154158" w:rsidRDefault="008D5FEC" w:rsidP="008D5FEC">
      <w:pPr>
        <w:pStyle w:val="1AG"/>
        <w:spacing w:after="144"/>
      </w:pPr>
      <w:bookmarkStart w:id="28" w:name="_Toc11754425"/>
      <w:r>
        <w:t>Assistance Unit (AU)</w:t>
      </w:r>
      <w:bookmarkEnd w:id="28"/>
    </w:p>
    <w:p w14:paraId="5CBB5C93" w14:textId="77777777" w:rsidR="005B00F0" w:rsidRDefault="008D5FEC" w:rsidP="008D5FEC">
      <w:pPr>
        <w:spacing w:before="240" w:after="144"/>
        <w:ind w:left="720"/>
      </w:pPr>
      <w:r>
        <w:t xml:space="preserve">The composition of the AU determines whose income and resources will be used in determining financial eligibility. </w:t>
      </w:r>
      <w:r w:rsidRPr="008D5FEC">
        <w:t>The assistance unit consists of the AG applicant only.</w:t>
      </w:r>
    </w:p>
    <w:p w14:paraId="1ADB6692" w14:textId="77777777" w:rsidR="008D5FEC" w:rsidRDefault="008D5FEC" w:rsidP="008D5FEC">
      <w:pPr>
        <w:pStyle w:val="AG2"/>
        <w:numPr>
          <w:ilvl w:val="0"/>
          <w:numId w:val="0"/>
        </w:numPr>
        <w:spacing w:afterLines="60" w:after="144"/>
        <w:ind w:left="720"/>
        <w:outlineLvl w:val="9"/>
        <w:rPr>
          <w:b w:val="0"/>
        </w:rPr>
      </w:pPr>
      <w:r w:rsidRPr="00154158">
        <w:t xml:space="preserve">Exception: </w:t>
      </w:r>
      <w:r w:rsidRPr="00154158">
        <w:rPr>
          <w:b w:val="0"/>
        </w:rPr>
        <w:t xml:space="preserve"> The AU contains both the applicant and his/her spouse when</w:t>
      </w:r>
      <w:r>
        <w:rPr>
          <w:b w:val="0"/>
        </w:rPr>
        <w:t>:</w:t>
      </w:r>
    </w:p>
    <w:p w14:paraId="6DFAA97B" w14:textId="77777777" w:rsidR="008D5FEC" w:rsidRPr="00154158" w:rsidRDefault="008D5FEC" w:rsidP="0010252B">
      <w:pPr>
        <w:pStyle w:val="NormalWeb"/>
        <w:numPr>
          <w:ilvl w:val="0"/>
          <w:numId w:val="32"/>
        </w:numPr>
        <w:shd w:val="clear" w:color="auto" w:fill="FFFFFF"/>
        <w:tabs>
          <w:tab w:val="clear" w:pos="4140"/>
          <w:tab w:val="num" w:pos="1080"/>
        </w:tabs>
        <w:spacing w:before="240" w:afterLines="60" w:after="144"/>
        <w:ind w:left="1080"/>
      </w:pPr>
      <w:r w:rsidRPr="00154158">
        <w:rPr>
          <w:b/>
          <w:snapToGrid w:val="0"/>
        </w:rPr>
        <w:t>As of the first moment of the month</w:t>
      </w:r>
      <w:r w:rsidRPr="00154158">
        <w:t xml:space="preserve"> </w:t>
      </w:r>
      <w:r w:rsidRPr="00154158">
        <w:rPr>
          <w:b/>
        </w:rPr>
        <w:t>of application</w:t>
      </w:r>
    </w:p>
    <w:p w14:paraId="4444C799" w14:textId="77777777" w:rsidR="008D5FEC" w:rsidRPr="00154158" w:rsidRDefault="008D5FEC" w:rsidP="0010252B">
      <w:pPr>
        <w:widowControl w:val="0"/>
        <w:numPr>
          <w:ilvl w:val="1"/>
          <w:numId w:val="30"/>
        </w:numPr>
        <w:tabs>
          <w:tab w:val="num" w:pos="1440"/>
        </w:tabs>
        <w:spacing w:before="240" w:afterLines="60" w:after="144"/>
        <w:ind w:left="1440"/>
      </w:pPr>
      <w:r w:rsidRPr="00154158">
        <w:t>They were married to each other; and</w:t>
      </w:r>
    </w:p>
    <w:p w14:paraId="1DAA126C" w14:textId="0A11B224" w:rsidR="008D5FEC" w:rsidRPr="00154158" w:rsidRDefault="008D5FEC" w:rsidP="0010252B">
      <w:pPr>
        <w:widowControl w:val="0"/>
        <w:numPr>
          <w:ilvl w:val="1"/>
          <w:numId w:val="30"/>
        </w:numPr>
        <w:tabs>
          <w:tab w:val="num" w:pos="1440"/>
        </w:tabs>
        <w:spacing w:before="240" w:afterLines="60" w:after="144"/>
        <w:ind w:left="1440"/>
      </w:pPr>
      <w:r w:rsidRPr="00154158">
        <w:t xml:space="preserve">They lived in the same </w:t>
      </w:r>
      <w:r w:rsidR="00224D3D" w:rsidRPr="00154158">
        <w:t>household.</w:t>
      </w:r>
      <w:r w:rsidRPr="00154158">
        <w:rPr>
          <w:b/>
        </w:rPr>
        <w:t xml:space="preserve"> </w:t>
      </w:r>
    </w:p>
    <w:p w14:paraId="20918AE9" w14:textId="77777777" w:rsidR="008D5FEC" w:rsidRPr="00154158" w:rsidRDefault="008D5FEC" w:rsidP="0010252B">
      <w:pPr>
        <w:pStyle w:val="NormalWeb"/>
        <w:numPr>
          <w:ilvl w:val="0"/>
          <w:numId w:val="32"/>
        </w:numPr>
        <w:shd w:val="clear" w:color="auto" w:fill="FFFFFF"/>
        <w:tabs>
          <w:tab w:val="clear" w:pos="4140"/>
          <w:tab w:val="num" w:pos="1080"/>
        </w:tabs>
        <w:spacing w:before="240" w:afterLines="60" w:after="144"/>
        <w:ind w:left="1080"/>
        <w:rPr>
          <w:b/>
        </w:rPr>
      </w:pPr>
      <w:r w:rsidRPr="00154158">
        <w:rPr>
          <w:b/>
        </w:rPr>
        <w:t>Each entered an ALF/AFCH in that month;</w:t>
      </w:r>
    </w:p>
    <w:p w14:paraId="0A8ABFAD" w14:textId="77777777" w:rsidR="008D5FEC" w:rsidRPr="00154158" w:rsidRDefault="008D5FEC" w:rsidP="0010252B">
      <w:pPr>
        <w:pStyle w:val="NormalWeb"/>
        <w:numPr>
          <w:ilvl w:val="0"/>
          <w:numId w:val="32"/>
        </w:numPr>
        <w:shd w:val="clear" w:color="auto" w:fill="FFFFFF"/>
        <w:tabs>
          <w:tab w:val="clear" w:pos="4140"/>
          <w:tab w:val="num" w:pos="1080"/>
        </w:tabs>
        <w:spacing w:before="240" w:afterLines="60" w:after="144"/>
        <w:ind w:left="1080"/>
        <w:rPr>
          <w:b/>
        </w:rPr>
      </w:pPr>
      <w:r w:rsidRPr="00154158">
        <w:rPr>
          <w:b/>
        </w:rPr>
        <w:lastRenderedPageBreak/>
        <w:t>Each applied for AG in that month; and</w:t>
      </w:r>
    </w:p>
    <w:p w14:paraId="07E7F7B7" w14:textId="5FF967D6" w:rsidR="008D5FEC" w:rsidRPr="00154158" w:rsidRDefault="008D5FEC" w:rsidP="0010252B">
      <w:pPr>
        <w:pStyle w:val="NormalWeb"/>
        <w:numPr>
          <w:ilvl w:val="0"/>
          <w:numId w:val="32"/>
        </w:numPr>
        <w:shd w:val="clear" w:color="auto" w:fill="FFFFFF"/>
        <w:tabs>
          <w:tab w:val="clear" w:pos="4140"/>
          <w:tab w:val="num" w:pos="1080"/>
        </w:tabs>
        <w:spacing w:before="240" w:afterLines="60" w:after="144"/>
        <w:ind w:left="1080"/>
        <w:rPr>
          <w:b/>
        </w:rPr>
      </w:pPr>
      <w:r w:rsidRPr="00154158">
        <w:rPr>
          <w:b/>
        </w:rPr>
        <w:t xml:space="preserve">Each were determined eligible for AG for that </w:t>
      </w:r>
      <w:r w:rsidR="00224D3D" w:rsidRPr="00154158">
        <w:rPr>
          <w:b/>
        </w:rPr>
        <w:t>month.</w:t>
      </w:r>
    </w:p>
    <w:p w14:paraId="6916CCDE" w14:textId="77777777" w:rsidR="008D5FEC" w:rsidRPr="00154158" w:rsidRDefault="008D5FEC" w:rsidP="008D5FEC">
      <w:pPr>
        <w:pStyle w:val="NormalWeb"/>
        <w:shd w:val="clear" w:color="auto" w:fill="FFFFFF"/>
        <w:spacing w:before="240" w:afterLines="60" w:after="144"/>
        <w:ind w:left="720"/>
      </w:pPr>
      <w:r w:rsidRPr="00154158">
        <w:t>This situation can exist only in the month of application.</w:t>
      </w:r>
    </w:p>
    <w:p w14:paraId="2ABE52FE" w14:textId="77777777" w:rsidR="008D5FEC" w:rsidRPr="00154158" w:rsidRDefault="008D5FEC" w:rsidP="008D5FEC">
      <w:pPr>
        <w:spacing w:before="240" w:afterLines="60" w:after="144"/>
        <w:ind w:left="720"/>
      </w:pPr>
      <w:r w:rsidRPr="00154158">
        <w:t xml:space="preserve">A </w:t>
      </w:r>
      <w:r w:rsidRPr="00154158">
        <w:rPr>
          <w:b/>
          <w:bCs/>
        </w:rPr>
        <w:t xml:space="preserve">household </w:t>
      </w:r>
      <w:r w:rsidRPr="00154158">
        <w:t>is common living quarters and facilities under domestic arrangements that create one economic unit. Sharing a room in an institution is not living in the same household.</w:t>
      </w:r>
    </w:p>
    <w:p w14:paraId="628294CA" w14:textId="77777777" w:rsidR="002B6F74" w:rsidRDefault="002B6F74" w:rsidP="002B6F74">
      <w:pPr>
        <w:pStyle w:val="1AG"/>
        <w:spacing w:after="144"/>
      </w:pPr>
      <w:bookmarkStart w:id="29" w:name="_Toc11754426"/>
      <w:r>
        <w:t>Processing Applications</w:t>
      </w:r>
      <w:bookmarkEnd w:id="29"/>
    </w:p>
    <w:p w14:paraId="46930444" w14:textId="77777777" w:rsidR="002B6F74" w:rsidRPr="00154158" w:rsidRDefault="002B6F74" w:rsidP="002B6F74">
      <w:pPr>
        <w:spacing w:before="240" w:afterLines="60" w:after="144"/>
        <w:ind w:left="720"/>
      </w:pPr>
      <w:r>
        <w:t xml:space="preserve">An eligibility determination begins with the receipt of a written application, continues through the verification, evaluation and documentation of each </w:t>
      </w:r>
      <w:r w:rsidRPr="00154158">
        <w:t xml:space="preserve">eligibility factor, and is completed at the point an eligibility decision is made, all appropriate notices are sent, and computer systems are updated.  </w:t>
      </w:r>
    </w:p>
    <w:p w14:paraId="11177A59" w14:textId="77777777" w:rsidR="002B6F74" w:rsidRPr="00154158" w:rsidRDefault="002B6F74" w:rsidP="002B6F74">
      <w:pPr>
        <w:spacing w:before="240" w:afterLines="60" w:after="144"/>
        <w:ind w:left="720"/>
      </w:pPr>
      <w:r w:rsidRPr="00154158">
        <w:t>AG and Medicaid eligibility are determined from the month of application forward.  If appropriate, eligibility for retro Medicaid is determined using the Medicaid manual.  There is no retro eligibility for AG.</w:t>
      </w:r>
    </w:p>
    <w:p w14:paraId="4CBD7369" w14:textId="77777777" w:rsidR="002B6F74" w:rsidRPr="00E65A43" w:rsidRDefault="00296F66" w:rsidP="002B6F74">
      <w:pPr>
        <w:pStyle w:val="AG2"/>
        <w:spacing w:after="144"/>
        <w:ind w:firstLine="18"/>
      </w:pPr>
      <w:bookmarkStart w:id="30" w:name="_Toc11754427"/>
      <w:r>
        <w:t>Eligibility Established</w:t>
      </w:r>
      <w:bookmarkEnd w:id="30"/>
      <w:r>
        <w:t xml:space="preserve"> </w:t>
      </w:r>
    </w:p>
    <w:p w14:paraId="1B015D23" w14:textId="77777777" w:rsidR="00296F66" w:rsidRDefault="00296F66" w:rsidP="00296F66">
      <w:pPr>
        <w:spacing w:before="240" w:afterLines="60" w:after="144"/>
        <w:ind w:left="1440"/>
      </w:pPr>
      <w:r w:rsidRPr="00154158">
        <w:t>Eligibility is established when it is determined that the individual meets all eligibility requirements.  Ineligibility is established at the point it is determined the individual does not meet an eligibility requirement. The worker must use the Evaluation of Eligibility</w:t>
      </w:r>
      <w:r w:rsidR="00447CAB">
        <w:t xml:space="preserve"> </w:t>
      </w:r>
      <w:r w:rsidR="00447CAB" w:rsidRPr="00447CAB">
        <w:rPr>
          <w:i/>
        </w:rPr>
        <w:t>for AG</w:t>
      </w:r>
      <w:r w:rsidRPr="00154158">
        <w:rPr>
          <w:color w:val="0000FF"/>
        </w:rPr>
        <w:t xml:space="preserve"> </w:t>
      </w:r>
      <w:r w:rsidRPr="00154158">
        <w:t xml:space="preserve">to document the evaluation of each eligibility requirement.  </w:t>
      </w:r>
    </w:p>
    <w:p w14:paraId="1E5EC0F6" w14:textId="77777777" w:rsidR="00296F66" w:rsidRPr="00E65A43" w:rsidRDefault="00296F66" w:rsidP="00296F66">
      <w:pPr>
        <w:pStyle w:val="AG2"/>
        <w:spacing w:after="144"/>
        <w:ind w:firstLine="18"/>
      </w:pPr>
      <w:bookmarkStart w:id="31" w:name="_Toc11754428"/>
      <w:r>
        <w:t>Application Time Standards</w:t>
      </w:r>
      <w:bookmarkEnd w:id="31"/>
      <w:r>
        <w:t xml:space="preserve"> </w:t>
      </w:r>
    </w:p>
    <w:p w14:paraId="341D6E84" w14:textId="77777777" w:rsidR="0076796B" w:rsidRPr="00154158" w:rsidRDefault="0076796B" w:rsidP="0076796B">
      <w:pPr>
        <w:tabs>
          <w:tab w:val="left" w:pos="3870"/>
          <w:tab w:val="left" w:pos="3960"/>
        </w:tabs>
        <w:spacing w:before="240" w:afterLines="60" w:after="144"/>
        <w:ind w:left="1440"/>
      </w:pPr>
      <w:r w:rsidRPr="00154158">
        <w:t xml:space="preserve">Action to approve or deny a case must be taken within 45 days of receipt of an application. The 45-day processing period begins on the date a signed application is received in the agency.  The date the approval or denial notice is mailed to the individual must be within that period. </w:t>
      </w:r>
      <w:bookmarkStart w:id="32" w:name="_Toc116874761"/>
      <w:r w:rsidRPr="00154158">
        <w:t xml:space="preserve"> If action to approve or deny an application is not taken within 45 days the timely processing requirements have not been met.</w:t>
      </w:r>
      <w:bookmarkEnd w:id="32"/>
    </w:p>
    <w:p w14:paraId="68258CED" w14:textId="77777777" w:rsidR="0076796B" w:rsidRPr="008A7C5F" w:rsidRDefault="0076796B" w:rsidP="0076796B">
      <w:pPr>
        <w:pStyle w:val="AG3"/>
        <w:rPr>
          <w:i w:val="0"/>
        </w:rPr>
      </w:pPr>
      <w:bookmarkStart w:id="33" w:name="_Toc11754429"/>
      <w:r>
        <w:rPr>
          <w:i w:val="0"/>
        </w:rPr>
        <w:t>Early Processing</w:t>
      </w:r>
      <w:bookmarkEnd w:id="33"/>
    </w:p>
    <w:p w14:paraId="039C4B2D" w14:textId="77777777" w:rsidR="0076796B" w:rsidRDefault="0076796B" w:rsidP="0076796B">
      <w:pPr>
        <w:tabs>
          <w:tab w:val="left" w:pos="2340"/>
        </w:tabs>
        <w:spacing w:before="240" w:afterLines="60" w:after="144"/>
        <w:ind w:left="2340"/>
      </w:pPr>
      <w:r w:rsidRPr="00154158">
        <w:t xml:space="preserve">The </w:t>
      </w:r>
      <w:r>
        <w:t xml:space="preserve">agency may take action prior to the </w:t>
      </w:r>
      <w:r w:rsidRPr="00154158">
        <w:t>45</w:t>
      </w:r>
      <w:r w:rsidRPr="00154158">
        <w:rPr>
          <w:vertAlign w:val="superscript"/>
        </w:rPr>
        <w:t>th</w:t>
      </w:r>
      <w:r w:rsidRPr="00154158">
        <w:t xml:space="preserve"> day of the processing period.  However, an early decision will have to be reevaluated in the following situations.</w:t>
      </w:r>
    </w:p>
    <w:p w14:paraId="1DFCA01E" w14:textId="77777777" w:rsidR="0076796B" w:rsidRPr="00154158" w:rsidRDefault="0076796B" w:rsidP="0010252B">
      <w:pPr>
        <w:numPr>
          <w:ilvl w:val="0"/>
          <w:numId w:val="33"/>
        </w:numPr>
        <w:tabs>
          <w:tab w:val="left" w:pos="1800"/>
          <w:tab w:val="left" w:pos="2700"/>
          <w:tab w:val="left" w:pos="3870"/>
        </w:tabs>
        <w:spacing w:before="240" w:afterLines="60" w:after="144"/>
      </w:pPr>
      <w:r w:rsidRPr="00154158">
        <w:lastRenderedPageBreak/>
        <w:t>The application was denied for failure to provide verifications and the individual provides the verification prior to the end of the 45</w:t>
      </w:r>
      <w:r w:rsidRPr="00154158">
        <w:rPr>
          <w:vertAlign w:val="superscript"/>
        </w:rPr>
        <w:t>th</w:t>
      </w:r>
      <w:r w:rsidRPr="00154158">
        <w:t xml:space="preserve"> day.</w:t>
      </w:r>
    </w:p>
    <w:p w14:paraId="7F975D29" w14:textId="77777777" w:rsidR="0076796B" w:rsidRPr="00154158" w:rsidRDefault="0076796B" w:rsidP="0010252B">
      <w:pPr>
        <w:numPr>
          <w:ilvl w:val="0"/>
          <w:numId w:val="33"/>
        </w:numPr>
        <w:tabs>
          <w:tab w:val="left" w:pos="1800"/>
          <w:tab w:val="left" w:pos="2700"/>
          <w:tab w:val="left" w:pos="3870"/>
        </w:tabs>
        <w:spacing w:before="240" w:afterLines="60" w:after="144"/>
      </w:pPr>
      <w:r w:rsidRPr="00154158">
        <w:t>The application was denied due to the inability to locate the individual and the individual contacts the agency prior to the 45th day.</w:t>
      </w:r>
    </w:p>
    <w:p w14:paraId="6CDDEBEC" w14:textId="77777777" w:rsidR="00370F96" w:rsidRPr="008A7C5F" w:rsidRDefault="00370F96" w:rsidP="00370F96">
      <w:pPr>
        <w:pStyle w:val="AG3"/>
        <w:rPr>
          <w:i w:val="0"/>
        </w:rPr>
      </w:pPr>
      <w:bookmarkStart w:id="34" w:name="_Toc11754430"/>
      <w:r>
        <w:rPr>
          <w:i w:val="0"/>
        </w:rPr>
        <w:t>Exceptions To The 45-Day Processing Timeframe</w:t>
      </w:r>
      <w:bookmarkEnd w:id="34"/>
    </w:p>
    <w:p w14:paraId="18B0AAA8" w14:textId="77777777" w:rsidR="00370F96" w:rsidRDefault="00370F96" w:rsidP="00370F96">
      <w:pPr>
        <w:tabs>
          <w:tab w:val="left" w:pos="3870"/>
          <w:tab w:val="left" w:pos="3960"/>
        </w:tabs>
        <w:spacing w:before="240" w:afterLines="60" w:after="144"/>
        <w:ind w:left="2340"/>
      </w:pPr>
      <w:bookmarkStart w:id="35" w:name="_Toc116874763"/>
      <w:r w:rsidRPr="00154158">
        <w:t>Applications whose processing is delayed beyond the 45-day processing period due to one of the following situations is not considered untimely but must be processed within the time frames noted below.</w:t>
      </w:r>
      <w:bookmarkEnd w:id="35"/>
    </w:p>
    <w:p w14:paraId="4C8FB47D" w14:textId="77777777" w:rsidR="00370F96" w:rsidRPr="00154158" w:rsidRDefault="00370F96" w:rsidP="0010252B">
      <w:pPr>
        <w:numPr>
          <w:ilvl w:val="0"/>
          <w:numId w:val="33"/>
        </w:numPr>
        <w:tabs>
          <w:tab w:val="left" w:pos="2700"/>
          <w:tab w:val="left" w:pos="3870"/>
        </w:tabs>
        <w:spacing w:before="240" w:afterLines="60" w:after="144"/>
      </w:pPr>
      <w:bookmarkStart w:id="36" w:name="_Toc116874764"/>
      <w:r w:rsidRPr="00154158">
        <w:t>The agency is unable to take action through no fault of its own.  The pending status of the application must be continued for an additional 15 days.  Final action must be taken at the end of the 15-day extension.</w:t>
      </w:r>
      <w:bookmarkEnd w:id="36"/>
    </w:p>
    <w:p w14:paraId="400C07DC" w14:textId="77777777" w:rsidR="00370F96" w:rsidRPr="00154158" w:rsidRDefault="00370F96" w:rsidP="00370F96">
      <w:pPr>
        <w:tabs>
          <w:tab w:val="left" w:pos="3060"/>
          <w:tab w:val="left" w:pos="3870"/>
        </w:tabs>
        <w:spacing w:before="240" w:afterLines="60" w:after="144"/>
        <w:ind w:left="2700"/>
      </w:pPr>
      <w:r w:rsidRPr="00154158">
        <w:t>Examples – Case held pending the determination of Conditional Benefit eligibility; case held pending the licensure of the ALF or approval of the AFCH.</w:t>
      </w:r>
    </w:p>
    <w:p w14:paraId="289664B4" w14:textId="4684A84E" w:rsidR="00370F96" w:rsidRPr="00154158" w:rsidRDefault="00370F96" w:rsidP="0010252B">
      <w:pPr>
        <w:numPr>
          <w:ilvl w:val="0"/>
          <w:numId w:val="33"/>
        </w:numPr>
        <w:tabs>
          <w:tab w:val="left" w:pos="1800"/>
          <w:tab w:val="left" w:pos="2700"/>
          <w:tab w:val="left" w:pos="3870"/>
        </w:tabs>
        <w:spacing w:before="240" w:afterLines="60" w:after="144"/>
      </w:pPr>
      <w:r w:rsidRPr="00154158">
        <w:t xml:space="preserve">A guardianship determination is pending.  Action must be taken when a guardian is </w:t>
      </w:r>
      <w:r w:rsidR="00224D3D" w:rsidRPr="00154158">
        <w:t>established,</w:t>
      </w:r>
      <w:r w:rsidRPr="00154158">
        <w:t xml:space="preserve"> or it is determined one is not needed. </w:t>
      </w:r>
    </w:p>
    <w:p w14:paraId="2CA228CE" w14:textId="77777777" w:rsidR="00370F96" w:rsidRPr="00370F96" w:rsidRDefault="00370F96" w:rsidP="00370F96">
      <w:pPr>
        <w:pStyle w:val="AG3"/>
        <w:rPr>
          <w:i w:val="0"/>
        </w:rPr>
      </w:pPr>
      <w:bookmarkStart w:id="37" w:name="_Toc11754431"/>
      <w:r>
        <w:rPr>
          <w:i w:val="0"/>
        </w:rPr>
        <w:t>Notice of Action To Extend The Pending Period</w:t>
      </w:r>
      <w:bookmarkEnd w:id="37"/>
    </w:p>
    <w:p w14:paraId="64043163" w14:textId="26EAFAF4" w:rsidR="008E68DD" w:rsidRDefault="00370F96" w:rsidP="00370F96">
      <w:pPr>
        <w:tabs>
          <w:tab w:val="left" w:pos="3870"/>
          <w:tab w:val="left" w:pos="3960"/>
        </w:tabs>
        <w:spacing w:before="240" w:afterLines="60" w:after="144"/>
        <w:ind w:left="2340"/>
      </w:pPr>
      <w:bookmarkStart w:id="38" w:name="_Toc116874767"/>
      <w:r w:rsidRPr="00154158">
        <w:t>When an application will not be processed by the 45</w:t>
      </w:r>
      <w:r w:rsidRPr="00154158">
        <w:rPr>
          <w:vertAlign w:val="superscript"/>
        </w:rPr>
        <w:t>th</w:t>
      </w:r>
      <w:r w:rsidRPr="00154158">
        <w:t xml:space="preserve"> day, a Notice of Action must be mail</w:t>
      </w:r>
      <w:r w:rsidR="00FF5A8D">
        <w:t>ed to the individual on the 45</w:t>
      </w:r>
      <w:r w:rsidR="00FF5A8D" w:rsidRPr="00FF5A8D">
        <w:rPr>
          <w:vertAlign w:val="superscript"/>
        </w:rPr>
        <w:t>th</w:t>
      </w:r>
      <w:r w:rsidR="00FF5A8D">
        <w:t xml:space="preserve"> </w:t>
      </w:r>
      <w:r w:rsidRPr="00154158">
        <w:t xml:space="preserve">day.  The notice must state that the application is still </w:t>
      </w:r>
      <w:r w:rsidR="00224D3D" w:rsidRPr="00154158">
        <w:t>pending,</w:t>
      </w:r>
      <w:r w:rsidRPr="00154158">
        <w:t xml:space="preserve"> and the reason act</w:t>
      </w:r>
      <w:r w:rsidR="00FF5A8D">
        <w:t>ion was not taken within the 45-</w:t>
      </w:r>
      <w:r w:rsidRPr="00154158">
        <w:t>day processing period.</w:t>
      </w:r>
      <w:bookmarkEnd w:id="38"/>
      <w:r w:rsidRPr="00154158">
        <w:t xml:space="preserve"> </w:t>
      </w:r>
    </w:p>
    <w:p w14:paraId="0FE798E8" w14:textId="77777777" w:rsidR="008E68DD" w:rsidRPr="00DA33EE" w:rsidRDefault="008E68DD" w:rsidP="00BB4D3C">
      <w:pPr>
        <w:pStyle w:val="AG3"/>
      </w:pPr>
      <w:bookmarkStart w:id="39" w:name="_Toc11754432"/>
      <w:r w:rsidRPr="00DA33EE">
        <w:t>Notice of Action for 30 Day Placement Eligibility Period</w:t>
      </w:r>
      <w:bookmarkEnd w:id="39"/>
    </w:p>
    <w:p w14:paraId="42E1AC03" w14:textId="77777777" w:rsidR="008E68DD" w:rsidRPr="00224D3D" w:rsidRDefault="008E68DD" w:rsidP="00BB4D3C">
      <w:pPr>
        <w:spacing w:before="240" w:after="60"/>
        <w:ind w:left="2340"/>
        <w:rPr>
          <w:iCs/>
        </w:rPr>
      </w:pPr>
      <w:r w:rsidRPr="00224D3D">
        <w:rPr>
          <w:iCs/>
        </w:rPr>
        <w:t xml:space="preserve"> When an applicant meets all eligibility criteria except residence in the ALF, AFCH home or Supportive Housing; the worker must notify the individual of the AG approval pending residency within 30 days from the date of the notice. If placement does not take place within the 30 days of the Notice of Action for AG, the individual can no longer be considered having met the residency requirement and </w:t>
      </w:r>
      <w:r w:rsidR="003F10AB" w:rsidRPr="00224D3D">
        <w:rPr>
          <w:iCs/>
        </w:rPr>
        <w:t>continued eligibility must be re-evaluated</w:t>
      </w:r>
      <w:r w:rsidRPr="00224D3D">
        <w:rPr>
          <w:iCs/>
        </w:rPr>
        <w:t xml:space="preserve">. </w:t>
      </w:r>
      <w:r w:rsidR="00717156" w:rsidRPr="00224D3D">
        <w:rPr>
          <w:iCs/>
        </w:rPr>
        <w:t>When calculating the 30 days from notice include 5 days for mailing out the Notice of Action for AG.</w:t>
      </w:r>
    </w:p>
    <w:p w14:paraId="6690BD9D" w14:textId="77777777" w:rsidR="003F10AB" w:rsidRPr="00BB4D3C" w:rsidRDefault="00717156" w:rsidP="00BB4D3C">
      <w:pPr>
        <w:tabs>
          <w:tab w:val="left" w:pos="3870"/>
          <w:tab w:val="left" w:pos="3960"/>
        </w:tabs>
        <w:spacing w:before="240" w:afterLines="60" w:after="144"/>
        <w:ind w:left="720"/>
        <w:rPr>
          <w:b/>
          <w:i/>
        </w:rPr>
      </w:pPr>
      <w:r w:rsidRPr="00DA33EE">
        <w:rPr>
          <w:b/>
          <w:i/>
        </w:rPr>
        <w:lastRenderedPageBreak/>
        <w:t>Note: AG payments are n</w:t>
      </w:r>
      <w:r w:rsidR="003F10AB" w:rsidRPr="00DA33EE">
        <w:rPr>
          <w:b/>
          <w:i/>
        </w:rPr>
        <w:t>ot disbursed to the individual during this time. Payments are not made until the worker verifies approved placement in the facility or home.</w:t>
      </w:r>
      <w:r w:rsidR="003F10AB" w:rsidRPr="00BB4D3C">
        <w:rPr>
          <w:b/>
          <w:i/>
        </w:rPr>
        <w:t xml:space="preserve"> </w:t>
      </w:r>
    </w:p>
    <w:p w14:paraId="59C717A9" w14:textId="77777777" w:rsidR="008E68DD" w:rsidRPr="00154158" w:rsidRDefault="008E68DD" w:rsidP="008E68DD">
      <w:pPr>
        <w:tabs>
          <w:tab w:val="left" w:pos="3870"/>
          <w:tab w:val="left" w:pos="3960"/>
        </w:tabs>
        <w:spacing w:before="240" w:afterLines="60" w:after="144"/>
      </w:pPr>
    </w:p>
    <w:p w14:paraId="45E39040" w14:textId="77777777" w:rsidR="00370F96" w:rsidRPr="00E65A43" w:rsidRDefault="00370F96" w:rsidP="00370F96">
      <w:pPr>
        <w:pStyle w:val="AG2"/>
        <w:spacing w:after="144"/>
        <w:ind w:firstLine="18"/>
      </w:pPr>
      <w:bookmarkStart w:id="40" w:name="_Toc11754433"/>
      <w:r>
        <w:t>Verification Requirements</w:t>
      </w:r>
      <w:bookmarkEnd w:id="40"/>
      <w:r>
        <w:t xml:space="preserve"> </w:t>
      </w:r>
    </w:p>
    <w:p w14:paraId="4621C9A1" w14:textId="77777777" w:rsidR="00370F96" w:rsidRPr="00154158" w:rsidRDefault="00370F96" w:rsidP="00370F96">
      <w:pPr>
        <w:spacing w:before="240" w:afterLines="60" w:after="144"/>
        <w:ind w:left="1440"/>
      </w:pPr>
      <w:r w:rsidRPr="00154158">
        <w:t>The individual is responsible for providing verification of all eligibility factors.    The Manual addresses each eligibility factor and the appropriate source for the verification.</w:t>
      </w:r>
    </w:p>
    <w:p w14:paraId="19411249" w14:textId="77777777" w:rsidR="00370F96" w:rsidRPr="00154158" w:rsidRDefault="00370F96" w:rsidP="0010252B">
      <w:pPr>
        <w:numPr>
          <w:ilvl w:val="0"/>
          <w:numId w:val="34"/>
        </w:numPr>
        <w:tabs>
          <w:tab w:val="clear" w:pos="3420"/>
          <w:tab w:val="left" w:pos="1260"/>
          <w:tab w:val="left" w:pos="1296"/>
          <w:tab w:val="left" w:pos="1800"/>
        </w:tabs>
        <w:spacing w:before="240" w:afterLines="60" w:after="144"/>
        <w:ind w:left="1800"/>
      </w:pPr>
      <w:r w:rsidRPr="00154158">
        <w:t>The individual must be notified in writing of the items that must be verified and the date by which the verifications must be received.</w:t>
      </w:r>
    </w:p>
    <w:p w14:paraId="70674A77" w14:textId="77777777" w:rsidR="00370F96" w:rsidRPr="00154158" w:rsidRDefault="00370F96" w:rsidP="0010252B">
      <w:pPr>
        <w:numPr>
          <w:ilvl w:val="0"/>
          <w:numId w:val="34"/>
        </w:numPr>
        <w:tabs>
          <w:tab w:val="clear" w:pos="3420"/>
          <w:tab w:val="left" w:pos="1260"/>
          <w:tab w:val="left" w:pos="1296"/>
          <w:tab w:val="left" w:pos="1800"/>
        </w:tabs>
        <w:spacing w:before="240" w:afterLines="60" w:after="144"/>
        <w:ind w:left="1800"/>
      </w:pPr>
      <w:r w:rsidRPr="00154158">
        <w:t>The individual must be given a minimum of ten calendar days to return the verifications.  Additional time may be allowed in situations where the individual may have difficulty in obtaining the required verifications in the ten day time frame.</w:t>
      </w:r>
    </w:p>
    <w:p w14:paraId="45A0B02A" w14:textId="77777777" w:rsidR="00370F96" w:rsidRPr="00154158" w:rsidRDefault="00370F96" w:rsidP="0010252B">
      <w:pPr>
        <w:numPr>
          <w:ilvl w:val="0"/>
          <w:numId w:val="34"/>
        </w:numPr>
        <w:tabs>
          <w:tab w:val="clear" w:pos="3420"/>
          <w:tab w:val="left" w:pos="1260"/>
          <w:tab w:val="left" w:pos="1296"/>
          <w:tab w:val="left" w:pos="1800"/>
        </w:tabs>
        <w:spacing w:before="240" w:afterLines="60" w:after="144"/>
        <w:ind w:left="1800"/>
      </w:pPr>
      <w:r w:rsidRPr="00154158">
        <w:t xml:space="preserve">If the individual asks for help in obtaining the required verifications, the eligibility worker must attempt to obtain them. </w:t>
      </w:r>
    </w:p>
    <w:p w14:paraId="40931BB1" w14:textId="77777777" w:rsidR="00370F96" w:rsidRPr="00154158" w:rsidRDefault="00370F96" w:rsidP="0010252B">
      <w:pPr>
        <w:numPr>
          <w:ilvl w:val="0"/>
          <w:numId w:val="34"/>
        </w:numPr>
        <w:tabs>
          <w:tab w:val="clear" w:pos="3420"/>
          <w:tab w:val="left" w:pos="1800"/>
        </w:tabs>
        <w:spacing w:before="240" w:afterLines="60" w:after="144"/>
        <w:ind w:left="1800"/>
      </w:pPr>
      <w:r w:rsidRPr="00154158">
        <w:t>If the required verifications are not provided and the eligibility worker is unable to obtain them, eligibility cannot be determined and the application must be denied.</w:t>
      </w:r>
    </w:p>
    <w:p w14:paraId="669A265F" w14:textId="77777777" w:rsidR="00370F96" w:rsidRPr="00E65A43" w:rsidRDefault="00B21A23" w:rsidP="00370F96">
      <w:pPr>
        <w:pStyle w:val="AG2"/>
        <w:spacing w:after="144"/>
        <w:ind w:firstLine="18"/>
      </w:pPr>
      <w:bookmarkStart w:id="41" w:name="_Toc11754434"/>
      <w:r>
        <w:t>Eligibility Decisions on Applications</w:t>
      </w:r>
      <w:bookmarkEnd w:id="41"/>
    </w:p>
    <w:p w14:paraId="42BEF8E2" w14:textId="77777777" w:rsidR="00B21A23" w:rsidRPr="00154158" w:rsidRDefault="00B21A23" w:rsidP="00B21A23">
      <w:pPr>
        <w:spacing w:before="240" w:afterLines="60" w:after="144"/>
        <w:ind w:left="1440"/>
      </w:pPr>
      <w:r w:rsidRPr="00154158">
        <w:t xml:space="preserve">An AG and Medicaid eligibility decision must be made on each application and the individual and his representative must be notified of that decision.  </w:t>
      </w:r>
    </w:p>
    <w:p w14:paraId="335EBEEF" w14:textId="77777777" w:rsidR="00B21A23" w:rsidRDefault="00B21A23" w:rsidP="00B21A23">
      <w:pPr>
        <w:spacing w:before="240" w:afterLines="60" w:after="144"/>
        <w:ind w:left="1440"/>
      </w:pPr>
      <w:bookmarkStart w:id="42" w:name="_Toc116874770"/>
      <w:r w:rsidRPr="00154158">
        <w:t>Possible decisions include</w:t>
      </w:r>
      <w:bookmarkEnd w:id="42"/>
      <w:r w:rsidRPr="00154158">
        <w:t>:</w:t>
      </w:r>
    </w:p>
    <w:p w14:paraId="54CF9F94" w14:textId="77777777" w:rsidR="00B21A23" w:rsidRPr="00154158" w:rsidRDefault="00B21A23" w:rsidP="0010252B">
      <w:pPr>
        <w:numPr>
          <w:ilvl w:val="0"/>
          <w:numId w:val="34"/>
        </w:numPr>
        <w:tabs>
          <w:tab w:val="clear" w:pos="3420"/>
          <w:tab w:val="left" w:pos="1260"/>
          <w:tab w:val="left" w:pos="1296"/>
          <w:tab w:val="left" w:pos="1980"/>
        </w:tabs>
        <w:spacing w:before="240" w:afterLines="60" w:after="144"/>
        <w:ind w:left="1980"/>
        <w:jc w:val="both"/>
        <w:rPr>
          <w:b/>
        </w:rPr>
      </w:pPr>
      <w:r w:rsidRPr="00154158">
        <w:rPr>
          <w:b/>
        </w:rPr>
        <w:t>Withdrawal</w:t>
      </w:r>
    </w:p>
    <w:p w14:paraId="3C29D8EB" w14:textId="77777777" w:rsidR="00B21A23" w:rsidRPr="00154158" w:rsidRDefault="00B21A23" w:rsidP="0010252B">
      <w:pPr>
        <w:numPr>
          <w:ilvl w:val="0"/>
          <w:numId w:val="35"/>
        </w:numPr>
        <w:tabs>
          <w:tab w:val="clear" w:pos="3060"/>
          <w:tab w:val="left" w:pos="1260"/>
          <w:tab w:val="left" w:pos="1296"/>
          <w:tab w:val="num" w:pos="2340"/>
        </w:tabs>
        <w:spacing w:before="240" w:afterLines="60" w:after="144"/>
        <w:ind w:left="2340"/>
        <w:jc w:val="both"/>
      </w:pPr>
      <w:r w:rsidRPr="00154158">
        <w:t>Individual requests that the application be withdrawn.</w:t>
      </w:r>
    </w:p>
    <w:p w14:paraId="2C737548" w14:textId="77777777" w:rsidR="00B21A23" w:rsidRPr="00154158" w:rsidRDefault="00B21A23" w:rsidP="0010252B">
      <w:pPr>
        <w:numPr>
          <w:ilvl w:val="0"/>
          <w:numId w:val="35"/>
        </w:numPr>
        <w:tabs>
          <w:tab w:val="clear" w:pos="3060"/>
          <w:tab w:val="left" w:pos="1260"/>
          <w:tab w:val="left" w:pos="1296"/>
          <w:tab w:val="num" w:pos="2340"/>
        </w:tabs>
        <w:spacing w:before="240" w:afterLines="60" w:after="144"/>
        <w:ind w:left="2340"/>
        <w:jc w:val="both"/>
      </w:pPr>
      <w:r w:rsidRPr="00154158">
        <w:t>The agency is unable to locate the individual.</w:t>
      </w:r>
    </w:p>
    <w:p w14:paraId="646710B0" w14:textId="77777777" w:rsidR="00B21A23" w:rsidRPr="00154158" w:rsidRDefault="00B21A23" w:rsidP="0010252B">
      <w:pPr>
        <w:numPr>
          <w:ilvl w:val="0"/>
          <w:numId w:val="34"/>
        </w:numPr>
        <w:tabs>
          <w:tab w:val="clear" w:pos="3420"/>
          <w:tab w:val="left" w:pos="1980"/>
        </w:tabs>
        <w:spacing w:before="240" w:afterLines="60" w:after="144"/>
        <w:ind w:left="1980"/>
        <w:jc w:val="both"/>
        <w:rPr>
          <w:b/>
        </w:rPr>
      </w:pPr>
      <w:r w:rsidRPr="00154158">
        <w:rPr>
          <w:b/>
        </w:rPr>
        <w:t>Denial</w:t>
      </w:r>
    </w:p>
    <w:p w14:paraId="60F81F5B" w14:textId="77777777" w:rsidR="00B21A23" w:rsidRPr="00154158" w:rsidRDefault="00B21A23" w:rsidP="0010252B">
      <w:pPr>
        <w:numPr>
          <w:ilvl w:val="0"/>
          <w:numId w:val="35"/>
        </w:numPr>
        <w:tabs>
          <w:tab w:val="clear" w:pos="3060"/>
          <w:tab w:val="left" w:pos="2340"/>
        </w:tabs>
        <w:spacing w:before="240" w:afterLines="60" w:after="144"/>
        <w:ind w:left="2340"/>
        <w:jc w:val="both"/>
      </w:pPr>
      <w:r w:rsidRPr="00154158">
        <w:t>The agency determines the individual is ineligible based on his failure to meet one or more of the non-financial or financial eligibility requirements.</w:t>
      </w:r>
    </w:p>
    <w:p w14:paraId="29D7C3B8" w14:textId="77777777" w:rsidR="00B21A23" w:rsidRPr="00154158" w:rsidRDefault="00B21A23" w:rsidP="0010252B">
      <w:pPr>
        <w:numPr>
          <w:ilvl w:val="0"/>
          <w:numId w:val="34"/>
        </w:numPr>
        <w:tabs>
          <w:tab w:val="clear" w:pos="3420"/>
          <w:tab w:val="left" w:pos="1980"/>
        </w:tabs>
        <w:spacing w:before="240" w:afterLines="60" w:after="144"/>
        <w:ind w:left="1980"/>
        <w:jc w:val="both"/>
        <w:rPr>
          <w:b/>
        </w:rPr>
      </w:pPr>
      <w:r w:rsidRPr="00154158">
        <w:rPr>
          <w:b/>
        </w:rPr>
        <w:t>Approval</w:t>
      </w:r>
    </w:p>
    <w:p w14:paraId="557C45A1" w14:textId="77777777" w:rsidR="00B21A23" w:rsidRPr="00154158" w:rsidRDefault="00B21A23" w:rsidP="0010252B">
      <w:pPr>
        <w:numPr>
          <w:ilvl w:val="0"/>
          <w:numId w:val="35"/>
        </w:numPr>
        <w:tabs>
          <w:tab w:val="clear" w:pos="3060"/>
          <w:tab w:val="left" w:pos="2340"/>
        </w:tabs>
        <w:spacing w:before="240" w:afterLines="60" w:after="144"/>
        <w:ind w:left="2340"/>
        <w:jc w:val="both"/>
      </w:pPr>
      <w:r w:rsidRPr="00154158">
        <w:lastRenderedPageBreak/>
        <w:t>The agency determines the individual meets all eligibility requirements.</w:t>
      </w:r>
    </w:p>
    <w:p w14:paraId="1B881EE3" w14:textId="77777777" w:rsidR="00B21A23" w:rsidRDefault="00B21A23" w:rsidP="00403B80">
      <w:pPr>
        <w:pStyle w:val="AG3"/>
        <w:rPr>
          <w:i w:val="0"/>
        </w:rPr>
      </w:pPr>
      <w:bookmarkStart w:id="43" w:name="_Toc11754435"/>
      <w:r w:rsidRPr="00403B80">
        <w:rPr>
          <w:i w:val="0"/>
        </w:rPr>
        <w:t>Withdrawals</w:t>
      </w:r>
      <w:bookmarkEnd w:id="43"/>
    </w:p>
    <w:p w14:paraId="5015A56F" w14:textId="77777777" w:rsidR="00403B80" w:rsidRDefault="00403B80" w:rsidP="00403B80"/>
    <w:p w14:paraId="69786B4A" w14:textId="77777777" w:rsidR="00403B80" w:rsidRDefault="00403B80" w:rsidP="00403B80">
      <w:pPr>
        <w:pStyle w:val="AG4NotItalic"/>
        <w:ind w:hanging="180"/>
      </w:pPr>
      <w:r>
        <w:t>Voluntary Withdrawal</w:t>
      </w:r>
    </w:p>
    <w:p w14:paraId="4BB8D92A" w14:textId="77777777" w:rsidR="00403B80" w:rsidRPr="00154158" w:rsidRDefault="00403B80" w:rsidP="00403B80">
      <w:pPr>
        <w:spacing w:before="240" w:afterLines="60" w:after="144"/>
        <w:ind w:left="3330"/>
      </w:pPr>
      <w:bookmarkStart w:id="44" w:name="_Toc116874772"/>
      <w:r w:rsidRPr="00154158">
        <w:t>An individual may voluntarily withdraw his application at any time prior to an eligibility decision being made on the application.  This may be done by verbal request or by a signed statement indicating the wish to withdraw the application.</w:t>
      </w:r>
      <w:bookmarkEnd w:id="44"/>
      <w:r w:rsidRPr="00154158">
        <w:t xml:space="preserve">  </w:t>
      </w:r>
    </w:p>
    <w:p w14:paraId="0D6FED96" w14:textId="77777777" w:rsidR="00403B80" w:rsidRPr="00154158" w:rsidRDefault="00403B80" w:rsidP="00403B80">
      <w:pPr>
        <w:spacing w:before="240" w:afterLines="60" w:after="144"/>
        <w:ind w:left="3330" w:firstLine="270"/>
        <w:jc w:val="both"/>
      </w:pPr>
      <w:r w:rsidRPr="00154158">
        <w:t>The worker must:</w:t>
      </w:r>
    </w:p>
    <w:p w14:paraId="19FA585B" w14:textId="77777777" w:rsidR="00403B80" w:rsidRPr="00154158" w:rsidRDefault="00403B80" w:rsidP="0010252B">
      <w:pPr>
        <w:numPr>
          <w:ilvl w:val="0"/>
          <w:numId w:val="34"/>
        </w:numPr>
        <w:tabs>
          <w:tab w:val="clear" w:pos="3420"/>
          <w:tab w:val="left" w:pos="1260"/>
          <w:tab w:val="left" w:pos="1296"/>
          <w:tab w:val="num" w:pos="3060"/>
          <w:tab w:val="left" w:pos="3960"/>
        </w:tabs>
        <w:spacing w:before="240" w:afterLines="60" w:after="144"/>
        <w:ind w:left="3960"/>
        <w:jc w:val="both"/>
      </w:pPr>
      <w:bookmarkStart w:id="45" w:name="_Toc116874773"/>
      <w:r w:rsidRPr="00154158">
        <w:t>Document the withdrawal in the case record</w:t>
      </w:r>
      <w:bookmarkEnd w:id="45"/>
      <w:r w:rsidRPr="00154158">
        <w:t>.</w:t>
      </w:r>
    </w:p>
    <w:p w14:paraId="3C93543A" w14:textId="77777777" w:rsidR="00403B80" w:rsidRDefault="00403B80" w:rsidP="00537ED8">
      <w:pPr>
        <w:numPr>
          <w:ilvl w:val="0"/>
          <w:numId w:val="34"/>
        </w:numPr>
        <w:tabs>
          <w:tab w:val="clear" w:pos="3420"/>
          <w:tab w:val="left" w:pos="1260"/>
          <w:tab w:val="left" w:pos="1296"/>
          <w:tab w:val="num" w:pos="3060"/>
          <w:tab w:val="left" w:pos="3960"/>
        </w:tabs>
        <w:spacing w:before="240" w:afterLines="60" w:after="144"/>
        <w:ind w:left="3960"/>
      </w:pPr>
      <w:bookmarkStart w:id="46" w:name="_Toc116874775"/>
      <w:r w:rsidRPr="00154158">
        <w:t>Send the Notice of Action</w:t>
      </w:r>
      <w:r w:rsidR="00B26CA4">
        <w:t xml:space="preserve"> </w:t>
      </w:r>
      <w:r w:rsidR="00B26CA4" w:rsidRPr="00BD497E">
        <w:t>(for AG)</w:t>
      </w:r>
      <w:r w:rsidRPr="00154158">
        <w:t xml:space="preserve"> to the individual and his representative to confirm the individual's decision to withdraw.  Cite this manual reference.</w:t>
      </w:r>
      <w:bookmarkEnd w:id="46"/>
    </w:p>
    <w:p w14:paraId="7B130D7B" w14:textId="77777777" w:rsidR="00403B80" w:rsidRDefault="00403B80" w:rsidP="00403B80">
      <w:pPr>
        <w:pStyle w:val="AG4NotItalic"/>
        <w:ind w:hanging="180"/>
      </w:pPr>
      <w:r>
        <w:t>Unable to Locate</w:t>
      </w:r>
    </w:p>
    <w:p w14:paraId="24F934C7" w14:textId="77777777" w:rsidR="00403B80" w:rsidRPr="00154158" w:rsidRDefault="00403B80" w:rsidP="00403B80">
      <w:pPr>
        <w:spacing w:before="240" w:afterLines="60" w:after="144"/>
        <w:ind w:left="3330"/>
      </w:pPr>
      <w:bookmarkStart w:id="47" w:name="_Toc116874776"/>
      <w:r w:rsidRPr="00154158">
        <w:t>If reasonable efforts to locate the individual are unsuccessful and the individual does not contact the agency so that an eligibility decision can be made within the 45-day processing period, the application will be considered withdrawn.</w:t>
      </w:r>
      <w:bookmarkEnd w:id="47"/>
    </w:p>
    <w:p w14:paraId="076A6AF9" w14:textId="77777777" w:rsidR="00403B80" w:rsidRPr="00154158" w:rsidRDefault="00403B80" w:rsidP="00403B80">
      <w:pPr>
        <w:spacing w:before="240" w:afterLines="60" w:after="144"/>
        <w:ind w:left="3330"/>
      </w:pPr>
      <w:bookmarkStart w:id="48" w:name="_Toc116874777"/>
      <w:r w:rsidRPr="00154158">
        <w:t xml:space="preserve">Reasonable efforts have been made when the agency is unable to reach the individual by phone and agency mail to the individual has been returned by the post office indicating no known forwarding address. </w:t>
      </w:r>
      <w:bookmarkEnd w:id="48"/>
    </w:p>
    <w:p w14:paraId="18967A2C" w14:textId="77777777" w:rsidR="00403B80" w:rsidRPr="00154158" w:rsidRDefault="00403B80" w:rsidP="00F73D3C">
      <w:pPr>
        <w:tabs>
          <w:tab w:val="center" w:pos="6570"/>
        </w:tabs>
        <w:spacing w:before="240" w:afterLines="60" w:after="144"/>
        <w:ind w:left="3600" w:hanging="270"/>
      </w:pPr>
      <w:r w:rsidRPr="00154158">
        <w:t>The worker must:</w:t>
      </w:r>
      <w:r>
        <w:tab/>
      </w:r>
    </w:p>
    <w:p w14:paraId="5FD9A7CC" w14:textId="77777777" w:rsidR="00403B80" w:rsidRPr="00154158" w:rsidRDefault="00403B80" w:rsidP="0010252B">
      <w:pPr>
        <w:numPr>
          <w:ilvl w:val="0"/>
          <w:numId w:val="34"/>
        </w:numPr>
        <w:tabs>
          <w:tab w:val="clear" w:pos="3420"/>
          <w:tab w:val="left" w:pos="1260"/>
          <w:tab w:val="left" w:pos="1296"/>
          <w:tab w:val="num" w:pos="3060"/>
          <w:tab w:val="left" w:pos="3960"/>
        </w:tabs>
        <w:spacing w:before="240" w:afterLines="60" w:after="144"/>
        <w:ind w:left="3960"/>
        <w:jc w:val="both"/>
      </w:pPr>
      <w:bookmarkStart w:id="49" w:name="_Toc116874778"/>
      <w:r w:rsidRPr="00154158">
        <w:t>Document the agency's attempts to locate the individual and the withdrawal in the case record</w:t>
      </w:r>
      <w:bookmarkEnd w:id="49"/>
      <w:r w:rsidRPr="00154158">
        <w:t>.</w:t>
      </w:r>
    </w:p>
    <w:p w14:paraId="7BF0616E" w14:textId="77777777" w:rsidR="00403B80" w:rsidRDefault="00403B80" w:rsidP="0010252B">
      <w:pPr>
        <w:numPr>
          <w:ilvl w:val="0"/>
          <w:numId w:val="34"/>
        </w:numPr>
        <w:tabs>
          <w:tab w:val="clear" w:pos="3420"/>
          <w:tab w:val="left" w:pos="1260"/>
          <w:tab w:val="left" w:pos="1296"/>
          <w:tab w:val="num" w:pos="3060"/>
          <w:tab w:val="left" w:pos="3960"/>
        </w:tabs>
        <w:spacing w:before="240" w:afterLines="60" w:after="144"/>
        <w:ind w:left="3960"/>
      </w:pPr>
      <w:bookmarkStart w:id="50" w:name="_Toc116874780"/>
      <w:r w:rsidRPr="00154158">
        <w:t>Send the Notice of Action</w:t>
      </w:r>
      <w:r w:rsidR="00B26CA4">
        <w:t xml:space="preserve"> </w:t>
      </w:r>
      <w:r w:rsidR="00B26CA4" w:rsidRPr="00BD497E">
        <w:t>(for AG)</w:t>
      </w:r>
      <w:r w:rsidRPr="00154158">
        <w:t xml:space="preserve"> to the individual and his representative to confirm the individual's decision to withdraw the AG and Medicaid applications.  The Notice of Action</w:t>
      </w:r>
      <w:r w:rsidR="00B26CA4">
        <w:t xml:space="preserve"> </w:t>
      </w:r>
      <w:r w:rsidR="00B26CA4" w:rsidRPr="00BD497E">
        <w:t>(for AG)</w:t>
      </w:r>
      <w:r w:rsidRPr="00154158">
        <w:t xml:space="preserve"> must include the agency's attempts to locate the individual and request that he contact the agency.  Cite this manual reference.</w:t>
      </w:r>
      <w:bookmarkEnd w:id="50"/>
    </w:p>
    <w:p w14:paraId="4FD6BAE3" w14:textId="77777777" w:rsidR="002A3A39" w:rsidRDefault="002A3A39" w:rsidP="002A3A39">
      <w:pPr>
        <w:tabs>
          <w:tab w:val="left" w:pos="1260"/>
          <w:tab w:val="left" w:pos="1296"/>
          <w:tab w:val="left" w:pos="3960"/>
        </w:tabs>
        <w:spacing w:before="240" w:afterLines="60" w:after="144"/>
        <w:ind w:left="3960"/>
      </w:pPr>
    </w:p>
    <w:p w14:paraId="7BCC6F1A" w14:textId="77777777" w:rsidR="00403B80" w:rsidRDefault="002A3A39" w:rsidP="002A3A39">
      <w:pPr>
        <w:pStyle w:val="AG5NotItalic"/>
        <w:ind w:firstLine="1098"/>
      </w:pPr>
      <w:r>
        <w:t>Individual Contacts Agency</w:t>
      </w:r>
    </w:p>
    <w:p w14:paraId="6CCF3413" w14:textId="119715F0" w:rsidR="002A3A39" w:rsidRPr="00154158" w:rsidRDefault="002A3A39" w:rsidP="002A3A39">
      <w:pPr>
        <w:ind w:left="3330"/>
      </w:pPr>
      <w:r w:rsidRPr="00154158">
        <w:t>If the individual contacts the agency prior to the 45</w:t>
      </w:r>
      <w:r w:rsidRPr="00154158">
        <w:rPr>
          <w:vertAlign w:val="superscript"/>
        </w:rPr>
        <w:t>th</w:t>
      </w:r>
      <w:r w:rsidRPr="00154158">
        <w:t xml:space="preserve"> day, the application must be </w:t>
      </w:r>
      <w:r w:rsidR="00C71F8E" w:rsidRPr="00154158">
        <w:t>reopened,</w:t>
      </w:r>
      <w:r w:rsidRPr="00154158">
        <w:t xml:space="preserve"> and eligibility determined. </w:t>
      </w:r>
    </w:p>
    <w:p w14:paraId="640DB203" w14:textId="77777777" w:rsidR="002A3A39" w:rsidRDefault="00DC25DD" w:rsidP="00DC25DD">
      <w:pPr>
        <w:pStyle w:val="AG3"/>
        <w:rPr>
          <w:i w:val="0"/>
        </w:rPr>
      </w:pPr>
      <w:bookmarkStart w:id="51" w:name="_Toc11754436"/>
      <w:r w:rsidRPr="00DC25DD">
        <w:rPr>
          <w:i w:val="0"/>
        </w:rPr>
        <w:t>Denial of AG</w:t>
      </w:r>
      <w:bookmarkEnd w:id="51"/>
    </w:p>
    <w:p w14:paraId="7C7319B1" w14:textId="77777777" w:rsidR="00DC25DD" w:rsidRPr="00154158" w:rsidRDefault="00DC25DD" w:rsidP="00DC25DD">
      <w:pPr>
        <w:spacing w:before="240" w:after="144"/>
        <w:ind w:left="2340"/>
      </w:pPr>
      <w:r w:rsidRPr="00154158">
        <w:t>Action to deny an application is taken at the point an eligibility determination finds the individual does not meet one or more of the eligibility requirements.</w:t>
      </w:r>
    </w:p>
    <w:p w14:paraId="66AD9E20" w14:textId="77777777" w:rsidR="00DC25DD" w:rsidRDefault="00DC25DD" w:rsidP="00DC25DD">
      <w:pPr>
        <w:spacing w:before="240" w:after="144"/>
        <w:ind w:left="2340"/>
      </w:pPr>
      <w:bookmarkStart w:id="52" w:name="_Toc116874782"/>
      <w:r w:rsidRPr="00154158">
        <w:t>If the individual is ineligible in the application month and/or subsequent months but is eligible in the processing month, deny the appropriate months and approve for the processing month.  See Chapter B - 7.4.3 for approval procedures.</w:t>
      </w:r>
      <w:bookmarkEnd w:id="52"/>
    </w:p>
    <w:p w14:paraId="2D981129" w14:textId="77777777" w:rsidR="002D76F5" w:rsidRDefault="002D76F5" w:rsidP="002D76F5">
      <w:pPr>
        <w:pStyle w:val="AG4NotItalic"/>
      </w:pPr>
      <w:r>
        <w:t>Denial Procedures</w:t>
      </w:r>
    </w:p>
    <w:p w14:paraId="3DD71C13" w14:textId="77777777" w:rsidR="002D76F5" w:rsidRPr="00154158" w:rsidRDefault="002D76F5" w:rsidP="002D76F5">
      <w:pPr>
        <w:spacing w:before="240" w:afterLines="60" w:after="144"/>
        <w:ind w:left="3600"/>
      </w:pPr>
      <w:bookmarkStart w:id="53" w:name="_Toc116874783"/>
      <w:r w:rsidRPr="00154158">
        <w:t>The worker must:</w:t>
      </w:r>
      <w:bookmarkEnd w:id="53"/>
    </w:p>
    <w:p w14:paraId="005CD801" w14:textId="77777777" w:rsidR="002D76F5" w:rsidRPr="00154158" w:rsidRDefault="002D76F5" w:rsidP="0010252B">
      <w:pPr>
        <w:numPr>
          <w:ilvl w:val="0"/>
          <w:numId w:val="34"/>
        </w:numPr>
        <w:tabs>
          <w:tab w:val="clear" w:pos="3420"/>
          <w:tab w:val="left" w:pos="1260"/>
          <w:tab w:val="left" w:pos="1296"/>
          <w:tab w:val="num" w:pos="3060"/>
          <w:tab w:val="left" w:pos="3960"/>
        </w:tabs>
        <w:spacing w:before="240" w:afterLines="60" w:after="144"/>
        <w:ind w:left="3960"/>
      </w:pPr>
      <w:bookmarkStart w:id="54" w:name="_Toc116874784"/>
      <w:r w:rsidRPr="00154158">
        <w:t>Document the denial and the reason for it in the case record</w:t>
      </w:r>
      <w:bookmarkEnd w:id="54"/>
      <w:r w:rsidRPr="00154158">
        <w:t>.</w:t>
      </w:r>
    </w:p>
    <w:p w14:paraId="04D73C57" w14:textId="77777777" w:rsidR="002D76F5" w:rsidRPr="00154158" w:rsidRDefault="002D76F5" w:rsidP="0010252B">
      <w:pPr>
        <w:numPr>
          <w:ilvl w:val="0"/>
          <w:numId w:val="34"/>
        </w:numPr>
        <w:tabs>
          <w:tab w:val="clear" w:pos="3420"/>
          <w:tab w:val="left" w:pos="1260"/>
          <w:tab w:val="left" w:pos="1296"/>
          <w:tab w:val="num" w:pos="3060"/>
          <w:tab w:val="left" w:pos="3960"/>
        </w:tabs>
        <w:spacing w:before="240" w:afterLines="60" w:after="144"/>
        <w:ind w:left="3960"/>
      </w:pPr>
      <w:bookmarkStart w:id="55" w:name="_Toc116874785"/>
      <w:r w:rsidRPr="00154158">
        <w:t>Assure substantiation of ineligibility is included in the case record.</w:t>
      </w:r>
      <w:bookmarkEnd w:id="55"/>
      <w:r w:rsidRPr="00154158">
        <w:t xml:space="preserve">  </w:t>
      </w:r>
    </w:p>
    <w:p w14:paraId="50327BE5" w14:textId="77777777" w:rsidR="002D76F5" w:rsidRPr="00154158" w:rsidRDefault="002D76F5" w:rsidP="002D76F5">
      <w:pPr>
        <w:spacing w:before="240" w:afterLines="60" w:after="144"/>
        <w:ind w:left="3960"/>
      </w:pPr>
      <w:bookmarkStart w:id="56" w:name="_Toc116874786"/>
      <w:r w:rsidRPr="00154158">
        <w:rPr>
          <w:b/>
        </w:rPr>
        <w:t>Example:</w:t>
      </w:r>
      <w:r w:rsidRPr="00154158">
        <w:t xml:space="preserve">  If the individual is ineligible due to excess income, the case record must include verification of the income and the calculations used to determine ineligibility.</w:t>
      </w:r>
      <w:bookmarkEnd w:id="56"/>
    </w:p>
    <w:p w14:paraId="7E203FD4" w14:textId="77777777" w:rsidR="002D76F5" w:rsidRPr="00154158" w:rsidRDefault="002D76F5" w:rsidP="0010252B">
      <w:pPr>
        <w:numPr>
          <w:ilvl w:val="0"/>
          <w:numId w:val="34"/>
        </w:numPr>
        <w:tabs>
          <w:tab w:val="clear" w:pos="3420"/>
          <w:tab w:val="left" w:pos="1260"/>
          <w:tab w:val="left" w:pos="1296"/>
          <w:tab w:val="left" w:pos="3960"/>
        </w:tabs>
        <w:spacing w:before="240" w:afterLines="60" w:after="144"/>
        <w:ind w:left="3960"/>
        <w:rPr>
          <w:b/>
        </w:rPr>
      </w:pPr>
      <w:bookmarkStart w:id="57" w:name="_Toc116874788"/>
      <w:r w:rsidRPr="00154158">
        <w:t>Evaluate retro and ongoing Medicaid eligibility based on the Medicaid Manual.</w:t>
      </w:r>
      <w:bookmarkEnd w:id="57"/>
    </w:p>
    <w:p w14:paraId="363DA66C" w14:textId="77777777" w:rsidR="002D76F5" w:rsidRPr="00154158" w:rsidRDefault="002D76F5" w:rsidP="0010252B">
      <w:pPr>
        <w:numPr>
          <w:ilvl w:val="1"/>
          <w:numId w:val="34"/>
        </w:numPr>
        <w:tabs>
          <w:tab w:val="left" w:pos="1260"/>
          <w:tab w:val="left" w:pos="1296"/>
          <w:tab w:val="left" w:pos="3960"/>
        </w:tabs>
        <w:spacing w:before="240" w:afterLines="60" w:after="144"/>
        <w:rPr>
          <w:b/>
        </w:rPr>
      </w:pPr>
      <w:r w:rsidRPr="00154158">
        <w:t xml:space="preserve">      </w:t>
      </w:r>
      <w:r w:rsidR="00564DA1">
        <w:rPr>
          <w:b/>
        </w:rPr>
        <w:t>If eligible for Medicaid</w:t>
      </w:r>
    </w:p>
    <w:p w14:paraId="76264131" w14:textId="77777777" w:rsidR="002D76F5" w:rsidRPr="00154158" w:rsidRDefault="002D76F5" w:rsidP="0010252B">
      <w:pPr>
        <w:numPr>
          <w:ilvl w:val="2"/>
          <w:numId w:val="36"/>
        </w:numPr>
        <w:spacing w:before="240" w:afterLines="60" w:after="144"/>
        <w:ind w:left="4680"/>
      </w:pPr>
      <w:r w:rsidRPr="00154158">
        <w:t>Document the approval in the case record assuring that each eligibility factor is addressed.</w:t>
      </w:r>
    </w:p>
    <w:p w14:paraId="349FEB57" w14:textId="77777777" w:rsidR="002D76F5" w:rsidRPr="00154158" w:rsidRDefault="002D76F5" w:rsidP="0010252B">
      <w:pPr>
        <w:numPr>
          <w:ilvl w:val="2"/>
          <w:numId w:val="36"/>
        </w:numPr>
        <w:spacing w:before="240" w:afterLines="60" w:after="144"/>
        <w:ind w:left="4680"/>
      </w:pPr>
      <w:r w:rsidRPr="00154158">
        <w:t>Assure that all supporting verifications are in the case record.</w:t>
      </w:r>
    </w:p>
    <w:p w14:paraId="761429DD" w14:textId="77777777" w:rsidR="002D76F5" w:rsidRPr="00154158" w:rsidRDefault="002D76F5" w:rsidP="0010252B">
      <w:pPr>
        <w:numPr>
          <w:ilvl w:val="2"/>
          <w:numId w:val="36"/>
        </w:numPr>
        <w:spacing w:before="240" w:afterLines="60" w:after="144"/>
        <w:ind w:left="4680"/>
      </w:pPr>
      <w:r w:rsidRPr="00154158">
        <w:t xml:space="preserve">Enroll the individual for Medicaid </w:t>
      </w:r>
      <w:r w:rsidR="002C0B89">
        <w:t xml:space="preserve">using </w:t>
      </w:r>
      <w:r w:rsidR="002C0B89" w:rsidRPr="00154158">
        <w:t>the</w:t>
      </w:r>
      <w:r w:rsidRPr="00154158">
        <w:t xml:space="preserve"> </w:t>
      </w:r>
      <w:r w:rsidR="00674699" w:rsidRPr="005607CA">
        <w:t>VaCMS</w:t>
      </w:r>
      <w:r w:rsidR="00674699" w:rsidRPr="004938FC">
        <w:rPr>
          <w:i/>
        </w:rPr>
        <w:t xml:space="preserve"> </w:t>
      </w:r>
      <w:r w:rsidRPr="00154158">
        <w:t>system.</w:t>
      </w:r>
    </w:p>
    <w:p w14:paraId="7E970B80" w14:textId="77777777" w:rsidR="002D76F5" w:rsidRPr="00154158" w:rsidRDefault="002D76F5" w:rsidP="0010252B">
      <w:pPr>
        <w:numPr>
          <w:ilvl w:val="1"/>
          <w:numId w:val="36"/>
        </w:numPr>
        <w:tabs>
          <w:tab w:val="clear" w:pos="5220"/>
          <w:tab w:val="num" w:pos="4320"/>
        </w:tabs>
        <w:spacing w:before="240" w:afterLines="60" w:after="144"/>
        <w:ind w:left="4320"/>
        <w:jc w:val="both"/>
        <w:rPr>
          <w:b/>
        </w:rPr>
      </w:pPr>
      <w:r w:rsidRPr="00154158">
        <w:rPr>
          <w:b/>
        </w:rPr>
        <w:lastRenderedPageBreak/>
        <w:t>If ineligible for Medicaid</w:t>
      </w:r>
    </w:p>
    <w:p w14:paraId="03A13666" w14:textId="77777777" w:rsidR="002D76F5" w:rsidRPr="00154158" w:rsidRDefault="002D76F5" w:rsidP="0010252B">
      <w:pPr>
        <w:numPr>
          <w:ilvl w:val="2"/>
          <w:numId w:val="36"/>
        </w:numPr>
        <w:spacing w:before="240" w:afterLines="60" w:after="144"/>
        <w:ind w:left="4680"/>
      </w:pPr>
      <w:r w:rsidRPr="00154158">
        <w:t>Document the denial and the reason for it in the case record.</w:t>
      </w:r>
    </w:p>
    <w:p w14:paraId="5AB09522" w14:textId="77777777" w:rsidR="002D76F5" w:rsidRPr="00154158" w:rsidRDefault="002D76F5" w:rsidP="0010252B">
      <w:pPr>
        <w:numPr>
          <w:ilvl w:val="2"/>
          <w:numId w:val="36"/>
        </w:numPr>
        <w:spacing w:before="240" w:afterLines="60" w:after="144"/>
        <w:ind w:left="4680"/>
      </w:pPr>
      <w:r w:rsidRPr="00154158">
        <w:t xml:space="preserve">Assure substantiation of ineligibility is included in the case record.  </w:t>
      </w:r>
    </w:p>
    <w:p w14:paraId="43562E64" w14:textId="77777777" w:rsidR="002D76F5" w:rsidRPr="00154158" w:rsidRDefault="002D76F5" w:rsidP="002D76F5">
      <w:pPr>
        <w:spacing w:before="240" w:afterLines="60" w:after="144"/>
        <w:ind w:left="4680"/>
      </w:pPr>
      <w:r w:rsidRPr="00154158">
        <w:rPr>
          <w:b/>
        </w:rPr>
        <w:t>Example:</w:t>
      </w:r>
      <w:r w:rsidRPr="00154158">
        <w:t xml:space="preserve">  If the individual is ineligible due to excess income, the case record must include verification of the income and the calculations used to determine ineligibility.</w:t>
      </w:r>
    </w:p>
    <w:p w14:paraId="5C3E8187" w14:textId="77777777" w:rsidR="002D76F5" w:rsidRPr="00154158" w:rsidRDefault="002D76F5" w:rsidP="0010252B">
      <w:pPr>
        <w:numPr>
          <w:ilvl w:val="0"/>
          <w:numId w:val="34"/>
        </w:numPr>
        <w:tabs>
          <w:tab w:val="clear" w:pos="3420"/>
          <w:tab w:val="left" w:pos="1260"/>
          <w:tab w:val="left" w:pos="1296"/>
          <w:tab w:val="left" w:pos="3960"/>
        </w:tabs>
        <w:spacing w:before="240" w:afterLines="60" w:after="144"/>
        <w:ind w:left="3960"/>
      </w:pPr>
      <w:bookmarkStart w:id="58" w:name="_Toc116874789"/>
      <w:r w:rsidRPr="00154158">
        <w:t>Send a Notice of Action</w:t>
      </w:r>
      <w:r w:rsidR="00674699">
        <w:t xml:space="preserve"> (for AG)</w:t>
      </w:r>
      <w:r w:rsidRPr="00154158">
        <w:t xml:space="preserve"> to the individual and his representative to notify them of the AG and the Medicaid denial or approval.  State the reason the AG and Medicaid applications were denied and cite the appropriate AG and Medicaid manual references</w:t>
      </w:r>
      <w:bookmarkEnd w:id="58"/>
      <w:r w:rsidRPr="00154158">
        <w:t xml:space="preserve">.  </w:t>
      </w:r>
    </w:p>
    <w:p w14:paraId="64FBF1A8" w14:textId="77777777" w:rsidR="002D76F5" w:rsidRPr="00154158" w:rsidRDefault="002D76F5" w:rsidP="0010252B">
      <w:pPr>
        <w:numPr>
          <w:ilvl w:val="0"/>
          <w:numId w:val="37"/>
        </w:numPr>
        <w:tabs>
          <w:tab w:val="clear" w:pos="5220"/>
          <w:tab w:val="left" w:pos="1260"/>
          <w:tab w:val="left" w:pos="1296"/>
          <w:tab w:val="num" w:pos="4320"/>
        </w:tabs>
        <w:spacing w:before="240" w:afterLines="60" w:after="144"/>
        <w:ind w:left="4320"/>
      </w:pPr>
      <w:r w:rsidRPr="00154158">
        <w:t xml:space="preserve">If the application is denied due to the implementation of a period of ineligibility due to an uncompensated transfer of resources, a Transfer of Resources notice must be sent with the Notice of Action. </w:t>
      </w:r>
    </w:p>
    <w:p w14:paraId="30729D2A" w14:textId="77777777" w:rsidR="002D76F5" w:rsidRPr="00154158" w:rsidRDefault="002D76F5" w:rsidP="0010252B">
      <w:pPr>
        <w:numPr>
          <w:ilvl w:val="0"/>
          <w:numId w:val="34"/>
        </w:numPr>
        <w:tabs>
          <w:tab w:val="clear" w:pos="3420"/>
          <w:tab w:val="left" w:pos="1260"/>
          <w:tab w:val="left" w:pos="1296"/>
          <w:tab w:val="left" w:pos="3960"/>
        </w:tabs>
        <w:spacing w:before="240" w:afterLines="60" w:after="144"/>
        <w:ind w:left="3960"/>
      </w:pPr>
      <w:r w:rsidRPr="00154158">
        <w:t>Send the Provider/DSS Communication Form to the</w:t>
      </w:r>
      <w:r w:rsidRPr="00154158">
        <w:rPr>
          <w:b/>
        </w:rPr>
        <w:t xml:space="preserve"> </w:t>
      </w:r>
      <w:r w:rsidRPr="00154158">
        <w:t>ALF/AFCH to notify the provider that the AG has been denied.</w:t>
      </w:r>
    </w:p>
    <w:p w14:paraId="380413A6" w14:textId="77777777" w:rsidR="002D76F5" w:rsidRPr="002D76F5" w:rsidRDefault="002D76F5" w:rsidP="002D76F5">
      <w:pPr>
        <w:pStyle w:val="AG3"/>
        <w:rPr>
          <w:i w:val="0"/>
        </w:rPr>
      </w:pPr>
      <w:bookmarkStart w:id="59" w:name="_Toc11754437"/>
      <w:r w:rsidRPr="002D76F5">
        <w:rPr>
          <w:i w:val="0"/>
        </w:rPr>
        <w:t>Approval of AG</w:t>
      </w:r>
      <w:bookmarkEnd w:id="59"/>
    </w:p>
    <w:p w14:paraId="0F729469" w14:textId="77777777" w:rsidR="00403B80" w:rsidRDefault="00B36B38" w:rsidP="00B36B38">
      <w:pPr>
        <w:spacing w:before="240" w:after="144"/>
        <w:ind w:left="2340"/>
      </w:pPr>
      <w:r w:rsidRPr="00154158">
        <w:t>Action to approve an application is taken at the point an eligibility determination finds that all eligibility requirements are met.</w:t>
      </w:r>
    </w:p>
    <w:p w14:paraId="39B43019" w14:textId="77777777" w:rsidR="00B36B38" w:rsidRDefault="00B36B38" w:rsidP="00B36B38">
      <w:pPr>
        <w:pStyle w:val="AG4NotItalic"/>
      </w:pPr>
      <w:r>
        <w:t>Entitlement Begins – Regular AG</w:t>
      </w:r>
    </w:p>
    <w:p w14:paraId="50A61283" w14:textId="77777777" w:rsidR="00B36B38" w:rsidRPr="00154158" w:rsidRDefault="00B36B38" w:rsidP="00B36B38">
      <w:pPr>
        <w:tabs>
          <w:tab w:val="left" w:pos="1890"/>
        </w:tabs>
        <w:spacing w:before="240" w:afterLines="60" w:after="144"/>
        <w:ind w:left="3240"/>
      </w:pPr>
      <w:bookmarkStart w:id="60" w:name="_Toc116874791"/>
      <w:r w:rsidRPr="00154158">
        <w:t>Entitlement to regular AG begins the first month in which all eligibility factors are met.  Entitlement cannot begin prior to the month of application.</w:t>
      </w:r>
      <w:bookmarkEnd w:id="60"/>
      <w:r w:rsidRPr="00154158">
        <w:t xml:space="preserve">  There is no retroactive period for AG.</w:t>
      </w:r>
    </w:p>
    <w:p w14:paraId="0E2106DB" w14:textId="77777777" w:rsidR="00B36B38" w:rsidRPr="00154158" w:rsidRDefault="00B36B38" w:rsidP="0010252B">
      <w:pPr>
        <w:numPr>
          <w:ilvl w:val="0"/>
          <w:numId w:val="34"/>
        </w:numPr>
        <w:tabs>
          <w:tab w:val="clear" w:pos="3420"/>
          <w:tab w:val="left" w:pos="1260"/>
          <w:tab w:val="left" w:pos="1296"/>
          <w:tab w:val="num" w:pos="3060"/>
          <w:tab w:val="left" w:pos="3960"/>
        </w:tabs>
        <w:spacing w:before="240" w:afterLines="60" w:after="144"/>
        <w:ind w:left="3960"/>
      </w:pPr>
      <w:bookmarkStart w:id="61" w:name="_Toc116874792"/>
      <w:r w:rsidRPr="00154158">
        <w:t>If the individual entered the ALF or AFCH in the application month, entitlement will begin on the date the individual entered the ALF or AFCH.</w:t>
      </w:r>
      <w:bookmarkEnd w:id="61"/>
    </w:p>
    <w:p w14:paraId="2410BC2D" w14:textId="77777777" w:rsidR="00B36B38" w:rsidRPr="00154158" w:rsidRDefault="00B36B38" w:rsidP="0010252B">
      <w:pPr>
        <w:numPr>
          <w:ilvl w:val="0"/>
          <w:numId w:val="34"/>
        </w:numPr>
        <w:tabs>
          <w:tab w:val="clear" w:pos="3420"/>
          <w:tab w:val="left" w:pos="1260"/>
          <w:tab w:val="left" w:pos="1296"/>
          <w:tab w:val="num" w:pos="3060"/>
          <w:tab w:val="left" w:pos="3960"/>
        </w:tabs>
        <w:spacing w:before="240" w:afterLines="60" w:after="144"/>
        <w:ind w:left="3960"/>
      </w:pPr>
      <w:bookmarkStart w:id="62" w:name="_Toc116874793"/>
      <w:r w:rsidRPr="00154158">
        <w:lastRenderedPageBreak/>
        <w:t>If the individual entered the ALF or AFCH prior to the month of application, entitlement will begin on the first of the month of application.</w:t>
      </w:r>
      <w:bookmarkEnd w:id="62"/>
    </w:p>
    <w:p w14:paraId="310FE22A" w14:textId="77777777" w:rsidR="00B36B38" w:rsidRPr="00154158" w:rsidRDefault="00B36B38" w:rsidP="0010252B">
      <w:pPr>
        <w:numPr>
          <w:ilvl w:val="0"/>
          <w:numId w:val="34"/>
        </w:numPr>
        <w:tabs>
          <w:tab w:val="clear" w:pos="3420"/>
          <w:tab w:val="left" w:pos="1260"/>
          <w:tab w:val="left" w:pos="1296"/>
          <w:tab w:val="num" w:pos="3060"/>
          <w:tab w:val="left" w:pos="3960"/>
        </w:tabs>
        <w:spacing w:before="240" w:afterLines="60" w:after="144"/>
        <w:ind w:left="3960"/>
      </w:pPr>
      <w:bookmarkStart w:id="63" w:name="_Toc116874794"/>
      <w:r w:rsidRPr="00154158">
        <w:t>If the individual does not meet all eligibility criteria within the month of application but meets all criteria in a subsequent month, entitlement will begin the first of the month in which all eligibility criteria are met.</w:t>
      </w:r>
      <w:bookmarkEnd w:id="63"/>
      <w:r w:rsidRPr="00154158">
        <w:t xml:space="preserve">  </w:t>
      </w:r>
    </w:p>
    <w:p w14:paraId="49643A9A" w14:textId="77777777" w:rsidR="00B36B38" w:rsidRDefault="00B36B38" w:rsidP="0010252B">
      <w:pPr>
        <w:numPr>
          <w:ilvl w:val="0"/>
          <w:numId w:val="34"/>
        </w:numPr>
        <w:tabs>
          <w:tab w:val="clear" w:pos="3420"/>
          <w:tab w:val="left" w:pos="1260"/>
          <w:tab w:val="left" w:pos="1296"/>
          <w:tab w:val="num" w:pos="3060"/>
          <w:tab w:val="left" w:pos="3960"/>
        </w:tabs>
        <w:spacing w:before="240" w:afterLines="60" w:after="144"/>
        <w:ind w:left="3960"/>
      </w:pPr>
      <w:bookmarkStart w:id="64" w:name="_Toc116874795"/>
      <w:r w:rsidRPr="00154158">
        <w:t>If the individual entered the ALF or AFCH in a month subsequent to the month of application, entitlement will begin on the date the individual entered the ALF or AFCH.</w:t>
      </w:r>
      <w:bookmarkEnd w:id="64"/>
    </w:p>
    <w:p w14:paraId="2528FB84" w14:textId="77777777" w:rsidR="00B36B38" w:rsidRDefault="00B36B38" w:rsidP="00B36B38">
      <w:pPr>
        <w:pStyle w:val="AG4NotItalic"/>
      </w:pPr>
      <w:r>
        <w:t>Entitlement Begins – Conditional Benefits</w:t>
      </w:r>
    </w:p>
    <w:p w14:paraId="3045BB10" w14:textId="77777777" w:rsidR="00B36B38" w:rsidRPr="00154158" w:rsidRDefault="00B36B38" w:rsidP="00B36B38">
      <w:pPr>
        <w:tabs>
          <w:tab w:val="left" w:pos="1260"/>
          <w:tab w:val="left" w:pos="1296"/>
          <w:tab w:val="left" w:pos="3960"/>
        </w:tabs>
        <w:spacing w:before="240" w:afterLines="60" w:after="144"/>
        <w:ind w:left="3240"/>
      </w:pPr>
      <w:r>
        <w:t xml:space="preserve">Entitlement to </w:t>
      </w:r>
      <w:r w:rsidRPr="00154158">
        <w:t xml:space="preserve">Conditional Benefits begins the first month after the individual receives written notification that his Agreement to Sell Property has been received and accepted. </w:t>
      </w:r>
    </w:p>
    <w:p w14:paraId="7E2632EB" w14:textId="77777777" w:rsidR="00B36B38" w:rsidRPr="00154158" w:rsidRDefault="00B36B38" w:rsidP="0010252B">
      <w:pPr>
        <w:pStyle w:val="NormalWeb"/>
        <w:numPr>
          <w:ilvl w:val="0"/>
          <w:numId w:val="38"/>
        </w:numPr>
        <w:tabs>
          <w:tab w:val="clear" w:pos="2700"/>
          <w:tab w:val="num" w:pos="3960"/>
        </w:tabs>
        <w:spacing w:before="240" w:afterLines="60" w:after="144"/>
        <w:ind w:left="3960"/>
      </w:pPr>
      <w:r w:rsidRPr="00154158">
        <w:t xml:space="preserve">The date of acceptance is 5 days from the date the Conditional Benefits Notice is mailed unless the individual shows that he/she did not receive it within the 5-day period.  </w:t>
      </w:r>
    </w:p>
    <w:p w14:paraId="1A7C66F9" w14:textId="77777777" w:rsidR="00B36B38" w:rsidRPr="00154158" w:rsidRDefault="00B36B38" w:rsidP="0010252B">
      <w:pPr>
        <w:pStyle w:val="NormalWeb"/>
        <w:numPr>
          <w:ilvl w:val="0"/>
          <w:numId w:val="38"/>
        </w:numPr>
        <w:tabs>
          <w:tab w:val="clear" w:pos="2700"/>
          <w:tab w:val="num" w:pos="3960"/>
        </w:tabs>
        <w:spacing w:before="240" w:afterLines="60" w:after="144"/>
        <w:ind w:left="3960"/>
      </w:pPr>
      <w:r w:rsidRPr="00154158">
        <w:t xml:space="preserve">If the Conditional Benefits Notice is handed to the individual, the date of acceptance is that date. </w:t>
      </w:r>
    </w:p>
    <w:p w14:paraId="31870CD7" w14:textId="77777777" w:rsidR="004741DE" w:rsidRDefault="004741DE" w:rsidP="004741DE">
      <w:pPr>
        <w:pStyle w:val="AG4NotItalic"/>
      </w:pPr>
      <w:r>
        <w:t>Approval Procedures</w:t>
      </w:r>
    </w:p>
    <w:p w14:paraId="2504584B" w14:textId="77777777" w:rsidR="004741DE" w:rsidRPr="00154158" w:rsidRDefault="004741DE" w:rsidP="004741DE">
      <w:pPr>
        <w:spacing w:before="240" w:afterLines="60" w:after="144"/>
        <w:ind w:left="3960" w:hanging="720"/>
      </w:pPr>
      <w:r w:rsidRPr="00154158">
        <w:t>The worker must:</w:t>
      </w:r>
    </w:p>
    <w:p w14:paraId="32BBF3F6" w14:textId="77777777" w:rsidR="004741DE" w:rsidRPr="00154158" w:rsidRDefault="004741DE" w:rsidP="0010252B">
      <w:pPr>
        <w:numPr>
          <w:ilvl w:val="0"/>
          <w:numId w:val="34"/>
        </w:numPr>
        <w:tabs>
          <w:tab w:val="clear" w:pos="3420"/>
          <w:tab w:val="left" w:pos="3960"/>
        </w:tabs>
        <w:spacing w:before="240" w:afterLines="60" w:after="144"/>
        <w:ind w:left="3960"/>
      </w:pPr>
      <w:bookmarkStart w:id="65" w:name="_Toc116874796"/>
      <w:r w:rsidRPr="00154158">
        <w:t>Document the approval in the case record assuring that each eligibility factor is addressed.</w:t>
      </w:r>
      <w:bookmarkEnd w:id="65"/>
    </w:p>
    <w:p w14:paraId="6F8AFF7A" w14:textId="77777777" w:rsidR="004741DE" w:rsidRPr="00154158" w:rsidRDefault="004741DE" w:rsidP="0010252B">
      <w:pPr>
        <w:numPr>
          <w:ilvl w:val="0"/>
          <w:numId w:val="34"/>
        </w:numPr>
        <w:tabs>
          <w:tab w:val="clear" w:pos="3420"/>
          <w:tab w:val="left" w:pos="3960"/>
        </w:tabs>
        <w:spacing w:before="240" w:afterLines="60" w:after="144"/>
        <w:ind w:left="3960"/>
      </w:pPr>
      <w:bookmarkStart w:id="66" w:name="_Toc116874797"/>
      <w:r w:rsidRPr="00154158">
        <w:t>Assure that all supporting verifications are in the case record.</w:t>
      </w:r>
      <w:bookmarkEnd w:id="66"/>
    </w:p>
    <w:p w14:paraId="4277E6BA" w14:textId="77777777" w:rsidR="004741DE" w:rsidRPr="00154158" w:rsidRDefault="004741DE" w:rsidP="0010252B">
      <w:pPr>
        <w:numPr>
          <w:ilvl w:val="0"/>
          <w:numId w:val="34"/>
        </w:numPr>
        <w:tabs>
          <w:tab w:val="clear" w:pos="3420"/>
          <w:tab w:val="left" w:pos="3960"/>
        </w:tabs>
        <w:spacing w:before="240" w:afterLines="60" w:after="144"/>
        <w:ind w:left="3960"/>
      </w:pPr>
      <w:bookmarkStart w:id="67" w:name="_Toc116874798"/>
      <w:r w:rsidRPr="00154158">
        <w:t>Enter the appropriate data in the local payment system.</w:t>
      </w:r>
      <w:bookmarkEnd w:id="67"/>
    </w:p>
    <w:p w14:paraId="0CDB4DB5" w14:textId="77777777" w:rsidR="004741DE" w:rsidRPr="00154158" w:rsidRDefault="004741DE" w:rsidP="0010252B">
      <w:pPr>
        <w:numPr>
          <w:ilvl w:val="0"/>
          <w:numId w:val="34"/>
        </w:numPr>
        <w:tabs>
          <w:tab w:val="clear" w:pos="3420"/>
          <w:tab w:val="left" w:pos="3960"/>
        </w:tabs>
        <w:spacing w:before="240" w:afterLines="60" w:after="144"/>
        <w:ind w:left="3960"/>
      </w:pPr>
      <w:bookmarkStart w:id="68" w:name="_Toc116874799"/>
      <w:r w:rsidRPr="00154158">
        <w:t>Evaluate retro Medicaid eligibility based on the Medicaid Manual.</w:t>
      </w:r>
      <w:bookmarkEnd w:id="68"/>
    </w:p>
    <w:p w14:paraId="5440CDF4" w14:textId="77777777" w:rsidR="004741DE" w:rsidRPr="00154158" w:rsidRDefault="004741DE" w:rsidP="0010252B">
      <w:pPr>
        <w:numPr>
          <w:ilvl w:val="0"/>
          <w:numId w:val="34"/>
        </w:numPr>
        <w:tabs>
          <w:tab w:val="clear" w:pos="3420"/>
          <w:tab w:val="left" w:pos="3960"/>
        </w:tabs>
        <w:spacing w:before="240" w:afterLines="60" w:after="144"/>
        <w:ind w:left="3960"/>
        <w:rPr>
          <w:b/>
        </w:rPr>
      </w:pPr>
      <w:bookmarkStart w:id="69" w:name="_Toc116874800"/>
      <w:r w:rsidRPr="00154158">
        <w:t xml:space="preserve">Evaluate Medicaid Eligibility.  Eligibility for AG equals eligibility for ongoing Medicaid if the individual </w:t>
      </w:r>
      <w:r w:rsidRPr="00154158">
        <w:lastRenderedPageBreak/>
        <w:t>met the Declaration of Citizenship and the</w:t>
      </w:r>
      <w:r w:rsidRPr="00154158">
        <w:rPr>
          <w:b/>
        </w:rPr>
        <w:t xml:space="preserve"> Assignment of Rights requirements.</w:t>
      </w:r>
      <w:bookmarkEnd w:id="69"/>
    </w:p>
    <w:p w14:paraId="5529E221" w14:textId="77777777" w:rsidR="00487B53" w:rsidRPr="00154158" w:rsidRDefault="00487B53" w:rsidP="0010252B">
      <w:pPr>
        <w:numPr>
          <w:ilvl w:val="1"/>
          <w:numId w:val="36"/>
        </w:numPr>
        <w:tabs>
          <w:tab w:val="clear" w:pos="5220"/>
          <w:tab w:val="num" w:pos="4320"/>
        </w:tabs>
        <w:spacing w:before="240" w:afterLines="60" w:after="144"/>
        <w:ind w:left="4320"/>
        <w:rPr>
          <w:b/>
        </w:rPr>
      </w:pPr>
      <w:r w:rsidRPr="00154158">
        <w:rPr>
          <w:b/>
        </w:rPr>
        <w:t xml:space="preserve">Met </w:t>
      </w:r>
    </w:p>
    <w:p w14:paraId="42D4F9AF" w14:textId="77777777" w:rsidR="00487B53" w:rsidRPr="00154158" w:rsidRDefault="00487B53" w:rsidP="0010252B">
      <w:pPr>
        <w:numPr>
          <w:ilvl w:val="2"/>
          <w:numId w:val="36"/>
        </w:numPr>
        <w:tabs>
          <w:tab w:val="num" w:pos="4680"/>
        </w:tabs>
        <w:spacing w:before="240" w:afterLines="60" w:after="144"/>
        <w:ind w:left="4680"/>
      </w:pPr>
      <w:r w:rsidRPr="00154158">
        <w:t xml:space="preserve">Enroll the individual for Medicaid </w:t>
      </w:r>
      <w:r w:rsidR="00674699">
        <w:t xml:space="preserve">using </w:t>
      </w:r>
      <w:r w:rsidRPr="00154158">
        <w:t xml:space="preserve">the </w:t>
      </w:r>
      <w:r w:rsidR="00674699" w:rsidRPr="005607CA">
        <w:t>VaCMS</w:t>
      </w:r>
      <w:r w:rsidR="00674699" w:rsidRPr="00154158">
        <w:t xml:space="preserve"> </w:t>
      </w:r>
      <w:r w:rsidRPr="00154158">
        <w:t>system.</w:t>
      </w:r>
    </w:p>
    <w:p w14:paraId="7F7B856A" w14:textId="77777777" w:rsidR="00487B53" w:rsidRPr="00154158" w:rsidRDefault="00487B53" w:rsidP="0010252B">
      <w:pPr>
        <w:numPr>
          <w:ilvl w:val="1"/>
          <w:numId w:val="36"/>
        </w:numPr>
        <w:tabs>
          <w:tab w:val="clear" w:pos="5220"/>
          <w:tab w:val="num" w:pos="4320"/>
        </w:tabs>
        <w:spacing w:before="240" w:afterLines="60" w:after="144"/>
        <w:ind w:left="4320"/>
        <w:rPr>
          <w:b/>
        </w:rPr>
      </w:pPr>
      <w:r w:rsidRPr="00154158">
        <w:rPr>
          <w:b/>
        </w:rPr>
        <w:t>Not met</w:t>
      </w:r>
    </w:p>
    <w:p w14:paraId="40BA215A" w14:textId="77777777" w:rsidR="00487B53" w:rsidRPr="00154158" w:rsidRDefault="00487B53" w:rsidP="0010252B">
      <w:pPr>
        <w:numPr>
          <w:ilvl w:val="2"/>
          <w:numId w:val="36"/>
        </w:numPr>
        <w:tabs>
          <w:tab w:val="num" w:pos="4680"/>
        </w:tabs>
        <w:spacing w:before="240" w:afterLines="60" w:after="144"/>
        <w:ind w:left="4680"/>
      </w:pPr>
      <w:r w:rsidRPr="00154158">
        <w:t>Document the denial and the reason for it in the case record.</w:t>
      </w:r>
    </w:p>
    <w:p w14:paraId="39A0ED4D" w14:textId="77777777" w:rsidR="00487B53" w:rsidRPr="00154158" w:rsidRDefault="00487B53" w:rsidP="0010252B">
      <w:pPr>
        <w:numPr>
          <w:ilvl w:val="0"/>
          <w:numId w:val="34"/>
        </w:numPr>
        <w:tabs>
          <w:tab w:val="clear" w:pos="3420"/>
          <w:tab w:val="left" w:pos="3960"/>
        </w:tabs>
        <w:spacing w:before="240" w:afterLines="60" w:after="144"/>
        <w:ind w:left="3960"/>
      </w:pPr>
      <w:r w:rsidRPr="00154158">
        <w:t>Send the “Notice of Action” or the “Conditional Benefits Notice”, as appropriate, to the individual and their representative to notify them of the AG and Medicaid decisions.</w:t>
      </w:r>
    </w:p>
    <w:p w14:paraId="6DBC8042" w14:textId="77777777" w:rsidR="00487B53" w:rsidRPr="00154158" w:rsidRDefault="00487B53" w:rsidP="0010252B">
      <w:pPr>
        <w:numPr>
          <w:ilvl w:val="1"/>
          <w:numId w:val="36"/>
        </w:numPr>
        <w:tabs>
          <w:tab w:val="clear" w:pos="5220"/>
          <w:tab w:val="num" w:pos="4320"/>
        </w:tabs>
        <w:spacing w:before="240" w:afterLines="60" w:after="144"/>
        <w:ind w:left="4320"/>
      </w:pPr>
      <w:r w:rsidRPr="00154158">
        <w:t xml:space="preserve">If Medicaid is denied, state the reason the Medicaid application was denied and cite the appropriate manual reference. </w:t>
      </w:r>
    </w:p>
    <w:p w14:paraId="73914348" w14:textId="77777777" w:rsidR="00487B53" w:rsidRPr="00154158" w:rsidRDefault="00487B53" w:rsidP="0010252B">
      <w:pPr>
        <w:numPr>
          <w:ilvl w:val="0"/>
          <w:numId w:val="34"/>
        </w:numPr>
        <w:tabs>
          <w:tab w:val="clear" w:pos="3420"/>
          <w:tab w:val="left" w:pos="3960"/>
        </w:tabs>
        <w:spacing w:before="240" w:afterLines="60" w:after="144"/>
        <w:ind w:left="3960"/>
      </w:pPr>
      <w:r w:rsidRPr="00154158">
        <w:t>Send the Provider/DSS Communication Form to the</w:t>
      </w:r>
      <w:r w:rsidRPr="00154158">
        <w:rPr>
          <w:b/>
        </w:rPr>
        <w:t xml:space="preserve"> </w:t>
      </w:r>
      <w:r w:rsidRPr="00154158">
        <w:t>ALF/AFCH to notify the provider that the AG has been approved.</w:t>
      </w:r>
    </w:p>
    <w:p w14:paraId="26CF2329" w14:textId="77777777" w:rsidR="00487B53" w:rsidRPr="00E65A43" w:rsidRDefault="006749BD" w:rsidP="00487B53">
      <w:pPr>
        <w:pStyle w:val="AG2"/>
        <w:spacing w:after="144"/>
        <w:ind w:firstLine="18"/>
      </w:pPr>
      <w:bookmarkStart w:id="70" w:name="_Toc11754438"/>
      <w:r>
        <w:t>Notices</w:t>
      </w:r>
      <w:bookmarkEnd w:id="70"/>
      <w:r w:rsidR="00487B53">
        <w:t xml:space="preserve"> </w:t>
      </w:r>
    </w:p>
    <w:p w14:paraId="73849510" w14:textId="77777777" w:rsidR="00487B53" w:rsidRDefault="006749BD" w:rsidP="00487B53">
      <w:pPr>
        <w:spacing w:before="240" w:afterLines="60" w:after="144"/>
        <w:ind w:left="1440"/>
      </w:pPr>
      <w:r>
        <w:t>The individual</w:t>
      </w:r>
      <w:r w:rsidR="0091409D">
        <w:t>,</w:t>
      </w:r>
      <w:r>
        <w:t xml:space="preserve"> </w:t>
      </w:r>
      <w:r w:rsidRPr="00154158">
        <w:t xml:space="preserve">his representative, and the ALF/AFCH provider must be notified in writing of the application decision.  </w:t>
      </w:r>
    </w:p>
    <w:p w14:paraId="4057775B" w14:textId="77777777" w:rsidR="003C5978" w:rsidRPr="001A5EF0" w:rsidRDefault="003C5978" w:rsidP="005607CA">
      <w:pPr>
        <w:spacing w:before="240" w:after="144"/>
        <w:ind w:left="1440"/>
      </w:pPr>
      <w:r w:rsidRPr="001A5EF0">
        <w:t>Section 63.2-501 of the Code of Virginia was amended during the 2017 Session of the Virginia General Assembly. Effective July 1, 2017, LDSS shall obtain the applicant’s alternative contact information, in addition to the applicant’s best available address and telephone number such as email or cell phone number, and the applicant’s preferred method of contact, including direct mail, email</w:t>
      </w:r>
      <w:r w:rsidR="00631552" w:rsidRPr="001A5EF0">
        <w:t xml:space="preserve"> or</w:t>
      </w:r>
      <w:r w:rsidRPr="001A5EF0">
        <w:t xml:space="preserve"> text message. Eligibility workers</w:t>
      </w:r>
      <w:r w:rsidR="00025A1B">
        <w:t xml:space="preserve"> </w:t>
      </w:r>
      <w:r w:rsidR="00631552" w:rsidRPr="001A5EF0">
        <w:t>(EW)</w:t>
      </w:r>
      <w:r w:rsidRPr="001A5EF0">
        <w:t xml:space="preserve"> shall review the application for this information.  </w:t>
      </w:r>
    </w:p>
    <w:p w14:paraId="768AB14D" w14:textId="77777777" w:rsidR="003C5978" w:rsidRPr="001A5EF0" w:rsidRDefault="003C5978" w:rsidP="005607CA">
      <w:pPr>
        <w:spacing w:before="240" w:after="144"/>
        <w:ind w:left="1440"/>
      </w:pPr>
      <w:r w:rsidRPr="001A5EF0">
        <w:t>The eligibility worker shall use the applicant’s preferred method of contact to communicate general information about the applicant’s eligibility for the AG Program. However, the EW is still required to mail the written Notice of Action (NOA) for AG to inform the individual of specific action on the case. Follow this guidance when communicating with the AG applicant:</w:t>
      </w:r>
    </w:p>
    <w:p w14:paraId="41C0CF9C" w14:textId="77777777" w:rsidR="003C5978" w:rsidRPr="001A5EF0" w:rsidRDefault="003C5978" w:rsidP="005607CA">
      <w:pPr>
        <w:numPr>
          <w:ilvl w:val="0"/>
          <w:numId w:val="34"/>
        </w:numPr>
        <w:spacing w:before="240" w:after="144"/>
      </w:pPr>
      <w:r w:rsidRPr="001A5EF0">
        <w:lastRenderedPageBreak/>
        <w:t xml:space="preserve">Email message guidance: </w:t>
      </w:r>
    </w:p>
    <w:p w14:paraId="1CE9583C" w14:textId="77777777" w:rsidR="003C5978" w:rsidRPr="005607CA" w:rsidRDefault="003C5978" w:rsidP="005607CA">
      <w:pPr>
        <w:spacing w:before="240" w:after="144"/>
        <w:ind w:left="1440"/>
        <w:rPr>
          <w:i/>
        </w:rPr>
      </w:pPr>
      <w:r w:rsidRPr="00025A1B">
        <w:t>Dear</w:t>
      </w:r>
      <w:r w:rsidRPr="005607CA">
        <w:rPr>
          <w:i/>
        </w:rPr>
        <w:t xml:space="preserve"> </w:t>
      </w:r>
      <w:hyperlink r:id="rId9" w:history="1">
        <w:r w:rsidRPr="001A5EF0">
          <w:rPr>
            <w:rStyle w:val="Hyperlink"/>
          </w:rPr>
          <w:t>Jane.Doe@yahoo.com</w:t>
        </w:r>
      </w:hyperlink>
      <w:r w:rsidRPr="001A5EF0">
        <w:t>,</w:t>
      </w:r>
    </w:p>
    <w:p w14:paraId="3EEAB0FE" w14:textId="77777777" w:rsidR="003C5978" w:rsidRPr="001A5EF0" w:rsidRDefault="003C5978" w:rsidP="005607CA">
      <w:pPr>
        <w:spacing w:before="240" w:after="144"/>
        <w:ind w:left="1440"/>
      </w:pPr>
      <w:r w:rsidRPr="001A5EF0">
        <w:t>An action was taken on Auxiliary Grant Case #123456. A written notice was mailed to</w:t>
      </w:r>
      <w:r w:rsidRPr="001A5EF0">
        <w:rPr>
          <w:strike/>
        </w:rPr>
        <w:t xml:space="preserve"> </w:t>
      </w:r>
      <w:r w:rsidRPr="001A5EF0">
        <w:t xml:space="preserve">your address on file. Please check your mail for the notice. </w:t>
      </w:r>
    </w:p>
    <w:p w14:paraId="4C94C6C8" w14:textId="77777777" w:rsidR="003C5978" w:rsidRPr="001A5EF0" w:rsidRDefault="003C5978" w:rsidP="005607CA">
      <w:pPr>
        <w:spacing w:before="240" w:after="144"/>
        <w:ind w:left="1440"/>
      </w:pPr>
      <w:r w:rsidRPr="001A5EF0">
        <w:t xml:space="preserve">This electronic communication may contain confidential or privileged information for an intended recipient. If the reader of this message is not the intended recipient, or agent responsible for delivering this message to the intended recipient, you are hereby notified that any dissemination, distribution or copying of this communication is strictly prohibited. </w:t>
      </w:r>
    </w:p>
    <w:p w14:paraId="029ABD94" w14:textId="77777777" w:rsidR="003C5978" w:rsidRPr="001A5EF0" w:rsidRDefault="003C5978" w:rsidP="005607CA">
      <w:pPr>
        <w:numPr>
          <w:ilvl w:val="0"/>
          <w:numId w:val="34"/>
        </w:numPr>
        <w:spacing w:before="240" w:after="144"/>
      </w:pPr>
      <w:r w:rsidRPr="001A5EF0">
        <w:t xml:space="preserve">Text message guidance: </w:t>
      </w:r>
    </w:p>
    <w:p w14:paraId="05677EDB" w14:textId="77777777" w:rsidR="003C5978" w:rsidRPr="001A5EF0" w:rsidRDefault="003C5978" w:rsidP="005607CA">
      <w:pPr>
        <w:spacing w:before="240" w:after="144"/>
        <w:ind w:left="1440"/>
      </w:pPr>
      <w:r w:rsidRPr="001A5EF0">
        <w:t xml:space="preserve">Written notice of action on your AG case has been mailed to your address on file. Please check your mail for this notice. </w:t>
      </w:r>
    </w:p>
    <w:p w14:paraId="6E7A51DA" w14:textId="77777777" w:rsidR="003C5978" w:rsidRPr="001A5EF0" w:rsidRDefault="003C5978" w:rsidP="005607CA">
      <w:pPr>
        <w:spacing w:before="240" w:after="144"/>
        <w:ind w:left="3420"/>
      </w:pPr>
    </w:p>
    <w:p w14:paraId="65A3152A" w14:textId="77777777" w:rsidR="003C5978" w:rsidRPr="001A5EF0" w:rsidRDefault="003C5978" w:rsidP="005607CA">
      <w:pPr>
        <w:numPr>
          <w:ilvl w:val="0"/>
          <w:numId w:val="34"/>
        </w:numPr>
        <w:spacing w:before="240" w:after="144"/>
      </w:pPr>
      <w:r w:rsidRPr="001A5EF0">
        <w:t xml:space="preserve">Direct Mail guidance: </w:t>
      </w:r>
    </w:p>
    <w:p w14:paraId="3C6FDC6D" w14:textId="77777777" w:rsidR="003C5978" w:rsidRPr="001A5EF0" w:rsidRDefault="003C5978" w:rsidP="005607CA">
      <w:pPr>
        <w:spacing w:before="240" w:after="144"/>
        <w:ind w:left="1440"/>
      </w:pPr>
      <w:r w:rsidRPr="001A5EF0">
        <w:t xml:space="preserve">No changes to current policy. Mail Notice of Action for AG by the application deadline or extended deadline, if applicable, based on policy in the AG Manual Chapter B, 7.2.2. </w:t>
      </w:r>
    </w:p>
    <w:p w14:paraId="2A681837" w14:textId="77777777" w:rsidR="003C5978" w:rsidRDefault="003C5978" w:rsidP="005607CA">
      <w:pPr>
        <w:spacing w:before="240" w:after="144"/>
        <w:ind w:left="1440"/>
      </w:pPr>
    </w:p>
    <w:p w14:paraId="208FFE84" w14:textId="77777777" w:rsidR="00B36B38" w:rsidRPr="006749BD" w:rsidRDefault="006749BD" w:rsidP="006749BD">
      <w:pPr>
        <w:pStyle w:val="1AG"/>
        <w:spacing w:after="144"/>
        <w:rPr>
          <w:szCs w:val="24"/>
        </w:rPr>
      </w:pPr>
      <w:bookmarkStart w:id="71" w:name="_Toc11754439"/>
      <w:r>
        <w:t>Processing Renewals</w:t>
      </w:r>
      <w:bookmarkEnd w:id="71"/>
    </w:p>
    <w:p w14:paraId="4F23CC38" w14:textId="595A1C66" w:rsidR="006749BD" w:rsidRPr="00154158" w:rsidRDefault="006749BD" w:rsidP="006749BD">
      <w:pPr>
        <w:spacing w:before="240" w:afterLines="60" w:after="144"/>
        <w:ind w:left="720"/>
      </w:pPr>
      <w:r w:rsidRPr="00154158">
        <w:t xml:space="preserve">Eligibility for all AG and Medicaid recipients must be renewed annually and all eligibility factors subject to change must be reverified.  If a renewal is not completed, continuing eligibility cannot be </w:t>
      </w:r>
      <w:r w:rsidR="00CC2BE5" w:rsidRPr="00154158">
        <w:t>determined,</w:t>
      </w:r>
      <w:r w:rsidRPr="00154158">
        <w:t xml:space="preserve"> and the case must be closed.</w:t>
      </w:r>
    </w:p>
    <w:p w14:paraId="2B5E5803" w14:textId="77777777" w:rsidR="006749BD" w:rsidRPr="00154158" w:rsidRDefault="006749BD" w:rsidP="006749BD">
      <w:pPr>
        <w:spacing w:before="240" w:afterLines="60" w:after="144"/>
        <w:ind w:left="720"/>
      </w:pPr>
      <w:r w:rsidRPr="00154158">
        <w:t>A renewal begins with the receipt of a written application from a non-SSI individual or the review of SVES</w:t>
      </w:r>
      <w:r w:rsidR="00674699">
        <w:t xml:space="preserve"> </w:t>
      </w:r>
      <w:r w:rsidR="00674699" w:rsidRPr="004938FC">
        <w:rPr>
          <w:i/>
        </w:rPr>
        <w:t>or SOLQ</w:t>
      </w:r>
      <w:r w:rsidRPr="00154158">
        <w:t xml:space="preserve"> data for an SSI recipient, continues through the verification, evaluation and documentation of each eligibility factor, and is completed at the point an eligibility decision is made, all appropriate notices are sent, and computer systems are updated.</w:t>
      </w:r>
    </w:p>
    <w:p w14:paraId="5D63327F" w14:textId="77777777" w:rsidR="006749BD" w:rsidRPr="00154158" w:rsidRDefault="006749BD" w:rsidP="006749BD">
      <w:pPr>
        <w:spacing w:before="240" w:afterLines="60" w:after="144"/>
        <w:ind w:left="720"/>
      </w:pPr>
      <w:r w:rsidRPr="00154158">
        <w:t>Eligibility is established when it is redetermined that the individual meets all eligibility requirements.  Ineligibility is determined at the point the individual does not meet one of the eligibility requirements. The worker must use the Evaluation of Eligibility</w:t>
      </w:r>
      <w:r w:rsidR="00331FF7">
        <w:t xml:space="preserve"> </w:t>
      </w:r>
      <w:r w:rsidR="00331FF7" w:rsidRPr="00441823">
        <w:rPr>
          <w:i/>
        </w:rPr>
        <w:t>for AG</w:t>
      </w:r>
      <w:r w:rsidRPr="00154158">
        <w:rPr>
          <w:color w:val="0000FF"/>
        </w:rPr>
        <w:t xml:space="preserve"> </w:t>
      </w:r>
      <w:r w:rsidRPr="00154158">
        <w:t xml:space="preserve">to document the evaluation of each eligibility requirement.  </w:t>
      </w:r>
    </w:p>
    <w:p w14:paraId="41950FF2" w14:textId="77777777" w:rsidR="0041371D" w:rsidRPr="00E65A43" w:rsidRDefault="006749BD" w:rsidP="0041371D">
      <w:pPr>
        <w:pStyle w:val="AG2"/>
        <w:spacing w:after="144"/>
        <w:ind w:firstLine="18"/>
      </w:pPr>
      <w:r>
        <w:lastRenderedPageBreak/>
        <w:t xml:space="preserve"> </w:t>
      </w:r>
      <w:bookmarkStart w:id="72" w:name="_Toc11754440"/>
      <w:r w:rsidR="0041371D">
        <w:t>Renewal Date</w:t>
      </w:r>
      <w:bookmarkEnd w:id="72"/>
      <w:r w:rsidR="0041371D">
        <w:t xml:space="preserve"> </w:t>
      </w:r>
    </w:p>
    <w:p w14:paraId="0E91A0A4" w14:textId="77777777" w:rsidR="0041371D" w:rsidRPr="00154158" w:rsidRDefault="0041371D" w:rsidP="0041371D">
      <w:pPr>
        <w:spacing w:before="240" w:afterLines="60" w:after="144"/>
        <w:ind w:left="1440"/>
      </w:pPr>
      <w:r>
        <w:t xml:space="preserve">The </w:t>
      </w:r>
      <w:r w:rsidRPr="00154158">
        <w:t xml:space="preserve">initial renewal date is twelve months from the month of application.  (The month of application is counted as the first month in the </w:t>
      </w:r>
      <w:r w:rsidR="00025A1B" w:rsidRPr="00154158">
        <w:t>twelve-month</w:t>
      </w:r>
      <w:r w:rsidRPr="00154158">
        <w:t xml:space="preserve"> period.)  Subsequent renewal dates will be twelve months from the last renewal month.</w:t>
      </w:r>
    </w:p>
    <w:p w14:paraId="03CC725F" w14:textId="77777777" w:rsidR="0041371D" w:rsidRPr="00E65A43" w:rsidRDefault="0041371D" w:rsidP="004938FC">
      <w:pPr>
        <w:tabs>
          <w:tab w:val="left" w:pos="1260"/>
        </w:tabs>
        <w:spacing w:before="240" w:afterLines="60" w:after="144"/>
        <w:ind w:left="1440"/>
      </w:pPr>
      <w:r w:rsidRPr="00154158">
        <w:rPr>
          <w:b/>
        </w:rPr>
        <w:t>Example:</w:t>
      </w:r>
      <w:r w:rsidRPr="00154158">
        <w:t xml:space="preserve">  Application was filed in March </w:t>
      </w:r>
      <w:r w:rsidR="00674699">
        <w:t>2016</w:t>
      </w:r>
      <w:r w:rsidRPr="00154158">
        <w:t xml:space="preserve">.  The renewal date will be February </w:t>
      </w:r>
      <w:r w:rsidR="00674699">
        <w:t>2017</w:t>
      </w:r>
      <w:r w:rsidRPr="00154158">
        <w:t xml:space="preserve">.  The renewal process must be completed and the MMIS system updated by the system cutoff date in February.  </w:t>
      </w:r>
      <w:r>
        <w:t xml:space="preserve">SSI Recipients </w:t>
      </w:r>
    </w:p>
    <w:p w14:paraId="554C623B" w14:textId="77777777" w:rsidR="0041371D" w:rsidRPr="00154158" w:rsidRDefault="0041371D" w:rsidP="0041371D">
      <w:pPr>
        <w:ind w:left="1440"/>
      </w:pPr>
      <w:r w:rsidRPr="00154158">
        <w:t>An SSI recipient does not have to file a written application to complete his/her annual renewal.  The renewal process for an SSI recipient is completed by verifying continued receipt of SSI through SVES</w:t>
      </w:r>
      <w:r w:rsidR="00674699">
        <w:t xml:space="preserve"> </w:t>
      </w:r>
      <w:r w:rsidR="00674699" w:rsidRPr="005607CA">
        <w:t>or SOLQ</w:t>
      </w:r>
      <w:r w:rsidRPr="00154158">
        <w:t>, verifying the individual’s residence in an ALF/AFCH, documenting the case record, and notifying the individual of the results of the renewal.</w:t>
      </w:r>
    </w:p>
    <w:p w14:paraId="6E61425B" w14:textId="77777777" w:rsidR="0041371D" w:rsidRPr="00154158" w:rsidRDefault="0041371D" w:rsidP="0041371D">
      <w:pPr>
        <w:ind w:left="1440"/>
      </w:pPr>
    </w:p>
    <w:p w14:paraId="243B7D7E" w14:textId="77777777" w:rsidR="0041371D" w:rsidRPr="00154158" w:rsidRDefault="0041371D" w:rsidP="00E963F9">
      <w:pPr>
        <w:ind w:left="1440"/>
      </w:pPr>
      <w:r w:rsidRPr="00154158">
        <w:t>The renewal must be completed by the MMIS cutoff date in the renewal month.</w:t>
      </w:r>
    </w:p>
    <w:p w14:paraId="194A1BEC" w14:textId="77777777" w:rsidR="00E963F9" w:rsidRPr="00E65A43" w:rsidRDefault="00E963F9" w:rsidP="00E963F9">
      <w:pPr>
        <w:pStyle w:val="AG2"/>
        <w:spacing w:after="144"/>
        <w:ind w:firstLine="18"/>
      </w:pPr>
      <w:bookmarkStart w:id="73" w:name="_Toc11754441"/>
      <w:r>
        <w:t>Non- SSI Recipients</w:t>
      </w:r>
      <w:bookmarkEnd w:id="73"/>
      <w:r>
        <w:t xml:space="preserve"> </w:t>
      </w:r>
    </w:p>
    <w:p w14:paraId="4B1DFBB5" w14:textId="77777777" w:rsidR="001F0492" w:rsidRPr="00154158" w:rsidRDefault="001F0492" w:rsidP="001F0492">
      <w:pPr>
        <w:ind w:left="1440"/>
      </w:pPr>
      <w:bookmarkStart w:id="74" w:name="_Toc116874807"/>
      <w:r w:rsidRPr="00154158">
        <w:t>A written application is required to complete an annual renewal for a non-SSI individual</w:t>
      </w:r>
      <w:r w:rsidRPr="00674699">
        <w:t>.  “</w:t>
      </w:r>
      <w:r w:rsidRPr="004938FC">
        <w:t>Supplemental Renewal Application Forms A &amp; C”</w:t>
      </w:r>
      <w:r w:rsidRPr="00154158">
        <w:t xml:space="preserve"> must be mailed to the individual in sufficient time to allow for the return of the application, the provision of all required verifications, and the completion of an eligibility determination by the MMIS cutoff date in the renewal month.  The individual must be given a minimum of ten days to return the completed renewal application.</w:t>
      </w:r>
      <w:bookmarkEnd w:id="74"/>
    </w:p>
    <w:p w14:paraId="584E39D3" w14:textId="77777777" w:rsidR="00E963F9" w:rsidRPr="00154158" w:rsidRDefault="00E963F9" w:rsidP="00E963F9">
      <w:pPr>
        <w:ind w:left="1440"/>
      </w:pPr>
    </w:p>
    <w:p w14:paraId="4C0D4325" w14:textId="77777777" w:rsidR="001F0492" w:rsidRPr="002D76F5" w:rsidRDefault="000A7604" w:rsidP="001F0492">
      <w:pPr>
        <w:pStyle w:val="AG3"/>
        <w:rPr>
          <w:i w:val="0"/>
        </w:rPr>
      </w:pPr>
      <w:bookmarkStart w:id="75" w:name="_Toc11754442"/>
      <w:r>
        <w:rPr>
          <w:i w:val="0"/>
        </w:rPr>
        <w:t>Renewal Application Received Late</w:t>
      </w:r>
      <w:bookmarkEnd w:id="75"/>
    </w:p>
    <w:p w14:paraId="33D5C712" w14:textId="77777777" w:rsidR="001F0492" w:rsidRDefault="000A7604" w:rsidP="001F0492">
      <w:pPr>
        <w:spacing w:before="240" w:after="144"/>
        <w:ind w:left="2340"/>
      </w:pPr>
      <w:r>
        <w:t>If the renewal application is not returned timely, but is received:</w:t>
      </w:r>
    </w:p>
    <w:p w14:paraId="2B42D535" w14:textId="77777777" w:rsidR="000A7604" w:rsidRPr="00154158" w:rsidRDefault="000A7604" w:rsidP="0010252B">
      <w:pPr>
        <w:numPr>
          <w:ilvl w:val="0"/>
          <w:numId w:val="34"/>
        </w:numPr>
        <w:tabs>
          <w:tab w:val="clear" w:pos="3420"/>
          <w:tab w:val="left" w:pos="2700"/>
        </w:tabs>
        <w:spacing w:before="240" w:afterLines="60" w:after="144"/>
        <w:ind w:left="2700"/>
      </w:pPr>
      <w:bookmarkStart w:id="76" w:name="_Toc116874812"/>
      <w:r w:rsidRPr="00154158">
        <w:t>Prior to the effective date of closure due to failure to complete a renewal, the application must be processed as a renewal</w:t>
      </w:r>
      <w:bookmarkEnd w:id="76"/>
      <w:r w:rsidRPr="00154158">
        <w:t>.</w:t>
      </w:r>
    </w:p>
    <w:p w14:paraId="3DFA19A9" w14:textId="3815685E" w:rsidR="000A7604" w:rsidRPr="00154158" w:rsidRDefault="000A7604" w:rsidP="000A7604">
      <w:pPr>
        <w:spacing w:before="240" w:afterLines="60" w:after="144"/>
        <w:ind w:left="2880"/>
      </w:pPr>
      <w:bookmarkStart w:id="77" w:name="_Toc116874813"/>
      <w:r w:rsidRPr="00154158">
        <w:t xml:space="preserve">If the renewal is completed after the scheduled renewal date, the next renewal date will be twelve months from the month the renewal application was received by the agency.  (The month the renewal application is received is counted as the first month in the </w:t>
      </w:r>
      <w:r w:rsidR="00CC2BE5" w:rsidRPr="00154158">
        <w:t>twelve-month</w:t>
      </w:r>
      <w:r w:rsidRPr="00154158">
        <w:t xml:space="preserve"> period.)</w:t>
      </w:r>
      <w:bookmarkEnd w:id="77"/>
    </w:p>
    <w:p w14:paraId="3EB74635" w14:textId="6C54BFEB" w:rsidR="000A7604" w:rsidRPr="00154158" w:rsidRDefault="000A7604" w:rsidP="0010252B">
      <w:pPr>
        <w:numPr>
          <w:ilvl w:val="0"/>
          <w:numId w:val="34"/>
        </w:numPr>
        <w:tabs>
          <w:tab w:val="clear" w:pos="3420"/>
          <w:tab w:val="left" w:pos="2700"/>
        </w:tabs>
        <w:spacing w:before="240" w:afterLines="60" w:after="144"/>
        <w:ind w:left="2700"/>
      </w:pPr>
      <w:bookmarkStart w:id="78" w:name="_Toc116874814"/>
      <w:r w:rsidRPr="00154158">
        <w:t xml:space="preserve">After the effective date of closure, a complete Application for Benefits must be </w:t>
      </w:r>
      <w:r w:rsidR="00CC2BE5" w:rsidRPr="00154158">
        <w:t>submitted,</w:t>
      </w:r>
      <w:r w:rsidRPr="00154158">
        <w:t xml:space="preserve"> and the application must be processed as a reapplication</w:t>
      </w:r>
      <w:bookmarkEnd w:id="78"/>
      <w:r w:rsidRPr="00154158">
        <w:t xml:space="preserve">.  If the individual submitted </w:t>
      </w:r>
      <w:r w:rsidRPr="004938FC">
        <w:t>Supplemental Renewal</w:t>
      </w:r>
      <w:r w:rsidRPr="00674699">
        <w:t xml:space="preserve"> </w:t>
      </w:r>
      <w:r w:rsidRPr="004938FC">
        <w:t>forms A and C</w:t>
      </w:r>
      <w:r w:rsidRPr="00154158">
        <w:rPr>
          <w:i/>
        </w:rPr>
        <w:t xml:space="preserve">, </w:t>
      </w:r>
      <w:r w:rsidRPr="00154158">
        <w:t xml:space="preserve">send the individual an Application for Benefits giving him/her 10 days to return the completed document.  If the </w:t>
      </w:r>
      <w:r w:rsidRPr="00154158">
        <w:lastRenderedPageBreak/>
        <w:t xml:space="preserve">application is returned within 10 days, use the date from the </w:t>
      </w:r>
      <w:r w:rsidRPr="004938FC">
        <w:t>Supplemental Renewal forms A &amp; C</w:t>
      </w:r>
      <w:r w:rsidRPr="00154158">
        <w:rPr>
          <w:i/>
        </w:rPr>
        <w:t xml:space="preserve"> </w:t>
      </w:r>
      <w:r w:rsidRPr="00154158">
        <w:t>were received as the individual’s application date.</w:t>
      </w:r>
    </w:p>
    <w:p w14:paraId="180D229E" w14:textId="77777777" w:rsidR="000A7604" w:rsidRPr="000A7604" w:rsidRDefault="000A7604" w:rsidP="000A7604">
      <w:pPr>
        <w:pStyle w:val="AG3"/>
        <w:rPr>
          <w:i w:val="0"/>
        </w:rPr>
      </w:pPr>
      <w:bookmarkStart w:id="79" w:name="_Toc11754443"/>
      <w:r>
        <w:rPr>
          <w:i w:val="0"/>
        </w:rPr>
        <w:t>Verifications Requirements</w:t>
      </w:r>
      <w:bookmarkEnd w:id="79"/>
    </w:p>
    <w:p w14:paraId="4AF5C630" w14:textId="77777777" w:rsidR="000A7604" w:rsidRPr="00154158" w:rsidRDefault="000A7604" w:rsidP="000A7604">
      <w:pPr>
        <w:spacing w:before="240" w:afterLines="60" w:after="144"/>
        <w:ind w:left="2340"/>
      </w:pPr>
      <w:r>
        <w:t xml:space="preserve">All </w:t>
      </w:r>
      <w:r w:rsidRPr="00154158">
        <w:t>eligibility factors subject to change must be reverified.  The Manual addresses each eligibility factor and the appropriate source for the verification.</w:t>
      </w:r>
    </w:p>
    <w:p w14:paraId="51C10185" w14:textId="77777777" w:rsidR="000A7604" w:rsidRPr="00154158" w:rsidRDefault="000A7604" w:rsidP="0010252B">
      <w:pPr>
        <w:numPr>
          <w:ilvl w:val="0"/>
          <w:numId w:val="34"/>
        </w:numPr>
        <w:tabs>
          <w:tab w:val="clear" w:pos="3420"/>
          <w:tab w:val="left" w:pos="2700"/>
        </w:tabs>
        <w:spacing w:before="240" w:afterLines="60" w:after="144"/>
        <w:ind w:left="2700"/>
      </w:pPr>
      <w:bookmarkStart w:id="80" w:name="_Toc116874816"/>
      <w:r w:rsidRPr="00154158">
        <w:t>Blindness and disability do not have to be reverified unless it is reported that the individual is no longer blind or disabled.</w:t>
      </w:r>
      <w:bookmarkEnd w:id="80"/>
      <w:r w:rsidRPr="00154158">
        <w:t xml:space="preserve">  </w:t>
      </w:r>
    </w:p>
    <w:p w14:paraId="74641C3C" w14:textId="77777777" w:rsidR="000A7604" w:rsidRPr="00154158" w:rsidRDefault="000A7604" w:rsidP="0010252B">
      <w:pPr>
        <w:numPr>
          <w:ilvl w:val="0"/>
          <w:numId w:val="34"/>
        </w:numPr>
        <w:tabs>
          <w:tab w:val="clear" w:pos="3420"/>
          <w:tab w:val="left" w:pos="2700"/>
        </w:tabs>
        <w:spacing w:before="240" w:afterLines="60" w:after="144"/>
        <w:ind w:left="2700"/>
      </w:pPr>
      <w:bookmarkStart w:id="81" w:name="_Toc116874817"/>
      <w:r w:rsidRPr="00154158">
        <w:t>The individual must be notified in writing of the items that must be verified and the date by which the verifications must be received.</w:t>
      </w:r>
      <w:bookmarkEnd w:id="81"/>
    </w:p>
    <w:p w14:paraId="3F9C3098" w14:textId="3FF41E0D" w:rsidR="000A7604" w:rsidRPr="00154158" w:rsidRDefault="000A7604" w:rsidP="0010252B">
      <w:pPr>
        <w:numPr>
          <w:ilvl w:val="0"/>
          <w:numId w:val="34"/>
        </w:numPr>
        <w:tabs>
          <w:tab w:val="clear" w:pos="3420"/>
          <w:tab w:val="left" w:pos="2700"/>
        </w:tabs>
        <w:spacing w:before="240" w:afterLines="60" w:after="144"/>
        <w:ind w:left="2700"/>
      </w:pPr>
      <w:bookmarkStart w:id="82" w:name="_Toc116874818"/>
      <w:r w:rsidRPr="00154158">
        <w:t xml:space="preserve">The individual must be given a minimum of ten calendar days to return the verifications.  Additional time may be allowed in situations where the individual may have difficulty in obtaining the required verifications in the </w:t>
      </w:r>
      <w:r w:rsidR="00CC2BE5" w:rsidRPr="00154158">
        <w:t>ten-day</w:t>
      </w:r>
      <w:r w:rsidRPr="00154158">
        <w:t xml:space="preserve"> time frame.</w:t>
      </w:r>
      <w:bookmarkEnd w:id="82"/>
    </w:p>
    <w:p w14:paraId="6601085D" w14:textId="77777777" w:rsidR="000A7604" w:rsidRPr="00154158" w:rsidRDefault="000A7604" w:rsidP="0010252B">
      <w:pPr>
        <w:numPr>
          <w:ilvl w:val="0"/>
          <w:numId w:val="34"/>
        </w:numPr>
        <w:tabs>
          <w:tab w:val="clear" w:pos="3420"/>
          <w:tab w:val="left" w:pos="2700"/>
        </w:tabs>
        <w:spacing w:before="240" w:afterLines="60" w:after="144"/>
        <w:ind w:left="2700"/>
      </w:pPr>
      <w:bookmarkStart w:id="83" w:name="_Toc116874819"/>
      <w:r w:rsidRPr="00154158">
        <w:t>If the individual asks for help in obtaining the required verifications, the eligibility worker must attempt to obtain them.</w:t>
      </w:r>
      <w:bookmarkEnd w:id="83"/>
      <w:r w:rsidRPr="00154158">
        <w:t xml:space="preserve"> </w:t>
      </w:r>
    </w:p>
    <w:p w14:paraId="50AACD1F" w14:textId="6F54A619" w:rsidR="000A7604" w:rsidRDefault="000A7604" w:rsidP="000A7604">
      <w:pPr>
        <w:spacing w:before="240" w:after="144"/>
        <w:ind w:left="2340"/>
      </w:pPr>
      <w:bookmarkStart w:id="84" w:name="_Toc116874820"/>
      <w:r w:rsidRPr="00154158">
        <w:t xml:space="preserve">If the required verifications are not provided and the eligibility worker is unable to obtain them, eligibility cannot be </w:t>
      </w:r>
      <w:r w:rsidR="00CC2BE5" w:rsidRPr="00154158">
        <w:t>determined,</w:t>
      </w:r>
      <w:r w:rsidRPr="00154158">
        <w:t xml:space="preserve"> and the case must be closed.</w:t>
      </w:r>
      <w:bookmarkEnd w:id="84"/>
    </w:p>
    <w:p w14:paraId="438C0956" w14:textId="77777777" w:rsidR="000A7604" w:rsidRPr="00E65A43" w:rsidRDefault="000A7604" w:rsidP="000A7604">
      <w:pPr>
        <w:pStyle w:val="AG2"/>
        <w:spacing w:after="144"/>
        <w:ind w:firstLine="18"/>
      </w:pPr>
      <w:bookmarkStart w:id="85" w:name="_Toc11754444"/>
      <w:r>
        <w:t>Eligibility Decisions on Renewals</w:t>
      </w:r>
      <w:bookmarkEnd w:id="85"/>
      <w:r>
        <w:t xml:space="preserve"> </w:t>
      </w:r>
    </w:p>
    <w:p w14:paraId="6E4EF15F" w14:textId="77777777" w:rsidR="000A7604" w:rsidRDefault="000A7604" w:rsidP="000A7604">
      <w:pPr>
        <w:spacing w:before="240" w:afterLines="60" w:after="144"/>
        <w:ind w:left="1440"/>
      </w:pPr>
      <w:r w:rsidRPr="00154158">
        <w:t>An AG and Medicaid eligibility decision must be made on each application for renewal and each failure to submit a renewal application. The individual and his representative must be notified in writing of that decision.</w:t>
      </w:r>
    </w:p>
    <w:p w14:paraId="658EAE23" w14:textId="77777777" w:rsidR="000A7604" w:rsidRPr="00154158" w:rsidRDefault="000A7604" w:rsidP="000A7604">
      <w:pPr>
        <w:tabs>
          <w:tab w:val="left" w:pos="1260"/>
          <w:tab w:val="left" w:pos="1296"/>
          <w:tab w:val="left" w:pos="1800"/>
          <w:tab w:val="left" w:pos="2448"/>
          <w:tab w:val="left" w:pos="3024"/>
          <w:tab w:val="left" w:pos="3600"/>
        </w:tabs>
        <w:spacing w:before="240" w:afterLines="60" w:after="144"/>
        <w:ind w:left="1440"/>
      </w:pPr>
      <w:r w:rsidRPr="00154158">
        <w:t>Possible decisions include:</w:t>
      </w:r>
    </w:p>
    <w:p w14:paraId="2DBB72D2" w14:textId="77777777" w:rsidR="000A7604" w:rsidRPr="00154158" w:rsidRDefault="000A7604" w:rsidP="0010252B">
      <w:pPr>
        <w:numPr>
          <w:ilvl w:val="0"/>
          <w:numId w:val="34"/>
        </w:numPr>
        <w:tabs>
          <w:tab w:val="clear" w:pos="3420"/>
          <w:tab w:val="left" w:pos="1800"/>
        </w:tabs>
        <w:spacing w:before="240" w:afterLines="60" w:after="144"/>
        <w:ind w:left="1800"/>
        <w:rPr>
          <w:b/>
        </w:rPr>
      </w:pPr>
      <w:bookmarkStart w:id="86" w:name="_Toc116874822"/>
      <w:r w:rsidRPr="00154158">
        <w:rPr>
          <w:b/>
        </w:rPr>
        <w:t>Failure to comply</w:t>
      </w:r>
      <w:bookmarkEnd w:id="86"/>
    </w:p>
    <w:p w14:paraId="0B30B0AB" w14:textId="77777777" w:rsidR="000A7604" w:rsidRPr="00154158" w:rsidRDefault="000A7604" w:rsidP="0010252B">
      <w:pPr>
        <w:numPr>
          <w:ilvl w:val="1"/>
          <w:numId w:val="36"/>
        </w:numPr>
        <w:tabs>
          <w:tab w:val="clear" w:pos="5220"/>
          <w:tab w:val="num" w:pos="2160"/>
        </w:tabs>
        <w:spacing w:before="240" w:afterLines="60" w:after="144"/>
        <w:ind w:left="2160"/>
      </w:pPr>
      <w:r w:rsidRPr="00154158">
        <w:t>The individual did not submit a renewal application.  Case will be closed.</w:t>
      </w:r>
    </w:p>
    <w:p w14:paraId="65F64372" w14:textId="77777777" w:rsidR="000A7604" w:rsidRPr="00154158" w:rsidRDefault="000A7604" w:rsidP="0010252B">
      <w:pPr>
        <w:numPr>
          <w:ilvl w:val="0"/>
          <w:numId w:val="34"/>
        </w:numPr>
        <w:tabs>
          <w:tab w:val="clear" w:pos="3420"/>
          <w:tab w:val="left" w:pos="1080"/>
        </w:tabs>
        <w:spacing w:before="240" w:afterLines="60" w:after="144"/>
        <w:ind w:left="1800"/>
        <w:rPr>
          <w:b/>
        </w:rPr>
      </w:pPr>
      <w:bookmarkStart w:id="87" w:name="_Toc116874823"/>
      <w:r w:rsidRPr="00154158">
        <w:rPr>
          <w:b/>
        </w:rPr>
        <w:t>Closure</w:t>
      </w:r>
      <w:bookmarkEnd w:id="87"/>
    </w:p>
    <w:p w14:paraId="33865683" w14:textId="77777777" w:rsidR="000A7604" w:rsidRPr="00154158" w:rsidRDefault="000A7604" w:rsidP="0010252B">
      <w:pPr>
        <w:numPr>
          <w:ilvl w:val="1"/>
          <w:numId w:val="36"/>
        </w:numPr>
        <w:tabs>
          <w:tab w:val="clear" w:pos="5220"/>
          <w:tab w:val="num" w:pos="2160"/>
        </w:tabs>
        <w:spacing w:before="240" w:afterLines="60" w:after="144"/>
        <w:ind w:left="2160"/>
      </w:pPr>
      <w:r w:rsidRPr="00154158">
        <w:t>The agency determines the individual is ineligible based on his failure to meet one or more of the non-financial or financial eligibility requirements.  The case must be closed.</w:t>
      </w:r>
    </w:p>
    <w:p w14:paraId="43B1C139" w14:textId="77777777" w:rsidR="000A7604" w:rsidRPr="00154158" w:rsidRDefault="000A7604" w:rsidP="0010252B">
      <w:pPr>
        <w:numPr>
          <w:ilvl w:val="0"/>
          <w:numId w:val="34"/>
        </w:numPr>
        <w:tabs>
          <w:tab w:val="clear" w:pos="3420"/>
          <w:tab w:val="left" w:pos="1080"/>
        </w:tabs>
        <w:spacing w:before="240" w:afterLines="60" w:after="144"/>
        <w:ind w:left="1800"/>
        <w:rPr>
          <w:b/>
        </w:rPr>
      </w:pPr>
      <w:bookmarkStart w:id="88" w:name="_Toc116874824"/>
      <w:r w:rsidRPr="00154158">
        <w:rPr>
          <w:b/>
        </w:rPr>
        <w:lastRenderedPageBreak/>
        <w:t>Suspension</w:t>
      </w:r>
      <w:bookmarkEnd w:id="88"/>
    </w:p>
    <w:p w14:paraId="154E7530" w14:textId="77777777" w:rsidR="000A7604" w:rsidRPr="00154158" w:rsidRDefault="000A7604" w:rsidP="000A7604">
      <w:pPr>
        <w:spacing w:before="240" w:afterLines="60" w:after="144"/>
        <w:ind w:left="1656"/>
      </w:pPr>
      <w:r w:rsidRPr="00154158">
        <w:t xml:space="preserve">An individual’s grant is suspended when </w:t>
      </w:r>
    </w:p>
    <w:p w14:paraId="7DF25EDE" w14:textId="77777777" w:rsidR="000A7604" w:rsidRPr="00154158" w:rsidRDefault="000A7604" w:rsidP="0010252B">
      <w:pPr>
        <w:numPr>
          <w:ilvl w:val="1"/>
          <w:numId w:val="36"/>
        </w:numPr>
        <w:tabs>
          <w:tab w:val="clear" w:pos="5220"/>
          <w:tab w:val="num" w:pos="2160"/>
        </w:tabs>
        <w:spacing w:before="240" w:afterLines="60" w:after="144"/>
        <w:ind w:left="2160"/>
      </w:pPr>
      <w:r w:rsidRPr="00154158">
        <w:t>The individual is ineligible for one month only.</w:t>
      </w:r>
    </w:p>
    <w:p w14:paraId="562E5FD6" w14:textId="77777777" w:rsidR="000A7604" w:rsidRPr="00154158" w:rsidRDefault="000A7604" w:rsidP="0010252B">
      <w:pPr>
        <w:numPr>
          <w:ilvl w:val="0"/>
          <w:numId w:val="34"/>
        </w:numPr>
        <w:tabs>
          <w:tab w:val="clear" w:pos="3420"/>
          <w:tab w:val="left" w:pos="1080"/>
        </w:tabs>
        <w:spacing w:before="240" w:afterLines="60" w:after="144"/>
        <w:ind w:left="1800"/>
        <w:rPr>
          <w:b/>
        </w:rPr>
      </w:pPr>
      <w:bookmarkStart w:id="89" w:name="_Toc116874825"/>
      <w:r w:rsidRPr="00154158">
        <w:rPr>
          <w:b/>
        </w:rPr>
        <w:t>Approval/Eligibility Continues</w:t>
      </w:r>
      <w:bookmarkEnd w:id="89"/>
    </w:p>
    <w:p w14:paraId="4C1F71E1" w14:textId="77777777" w:rsidR="000A7604" w:rsidRPr="00154158" w:rsidRDefault="000A7604" w:rsidP="0010252B">
      <w:pPr>
        <w:numPr>
          <w:ilvl w:val="1"/>
          <w:numId w:val="36"/>
        </w:numPr>
        <w:tabs>
          <w:tab w:val="clear" w:pos="5220"/>
          <w:tab w:val="num" w:pos="2160"/>
        </w:tabs>
        <w:spacing w:before="240" w:afterLines="60" w:after="144"/>
        <w:ind w:left="2160"/>
      </w:pPr>
      <w:r w:rsidRPr="00154158">
        <w:t>The agency determines the individual meets all eligibility requirements and eligibility will continue.</w:t>
      </w:r>
    </w:p>
    <w:p w14:paraId="6D60961C" w14:textId="77777777" w:rsidR="00914862" w:rsidRPr="00914862" w:rsidRDefault="00914862" w:rsidP="00914862">
      <w:pPr>
        <w:pStyle w:val="AG3"/>
        <w:rPr>
          <w:i w:val="0"/>
        </w:rPr>
      </w:pPr>
      <w:bookmarkStart w:id="90" w:name="_Toc11754445"/>
      <w:r>
        <w:rPr>
          <w:i w:val="0"/>
        </w:rPr>
        <w:t>Failure to Comply</w:t>
      </w:r>
      <w:bookmarkEnd w:id="90"/>
    </w:p>
    <w:p w14:paraId="2D6B940E" w14:textId="77777777" w:rsidR="00914862" w:rsidRPr="00154158" w:rsidRDefault="00914862" w:rsidP="00914862">
      <w:pPr>
        <w:spacing w:before="240" w:afterLines="60" w:after="144"/>
        <w:ind w:left="2340"/>
      </w:pPr>
      <w:r>
        <w:t xml:space="preserve">If </w:t>
      </w:r>
      <w:r w:rsidRPr="00154158">
        <w:t>an individual does not submit a renewal application, continuing eligibility cannot be determined.  The case must be closed</w:t>
      </w:r>
      <w:r w:rsidR="004B0387">
        <w:t>.</w:t>
      </w:r>
    </w:p>
    <w:p w14:paraId="131B9583" w14:textId="77777777" w:rsidR="004B0387" w:rsidRDefault="004B0387" w:rsidP="00060C5D">
      <w:pPr>
        <w:pStyle w:val="AG4NotItalic"/>
        <w:ind w:hanging="180"/>
      </w:pPr>
      <w:r>
        <w:t>Procedures</w:t>
      </w:r>
    </w:p>
    <w:p w14:paraId="24436D73" w14:textId="77777777" w:rsidR="004B0387" w:rsidRPr="00154158" w:rsidRDefault="004B0387" w:rsidP="004B0387">
      <w:pPr>
        <w:spacing w:before="240" w:afterLines="60" w:after="144"/>
        <w:ind w:left="3600"/>
      </w:pPr>
      <w:r w:rsidRPr="00154158">
        <w:t>The worker must:</w:t>
      </w:r>
    </w:p>
    <w:p w14:paraId="49CAAAB8" w14:textId="77777777" w:rsidR="004B0387" w:rsidRPr="00154158" w:rsidRDefault="004B0387" w:rsidP="0010252B">
      <w:pPr>
        <w:numPr>
          <w:ilvl w:val="0"/>
          <w:numId w:val="39"/>
        </w:numPr>
        <w:tabs>
          <w:tab w:val="clear" w:pos="4644"/>
          <w:tab w:val="left" w:pos="3960"/>
        </w:tabs>
        <w:spacing w:before="240" w:afterLines="60" w:after="144"/>
        <w:ind w:left="3960"/>
      </w:pPr>
      <w:r w:rsidRPr="00154158">
        <w:t>Retain a copy of the cover letter that was sent to the client that stated the date by which the renewal application was to be returned.</w:t>
      </w:r>
    </w:p>
    <w:p w14:paraId="7F043BCB" w14:textId="77777777" w:rsidR="004B0387" w:rsidRPr="00154158" w:rsidRDefault="004B0387" w:rsidP="0010252B">
      <w:pPr>
        <w:numPr>
          <w:ilvl w:val="0"/>
          <w:numId w:val="39"/>
        </w:numPr>
        <w:tabs>
          <w:tab w:val="clear" w:pos="4644"/>
          <w:tab w:val="left" w:pos="3960"/>
        </w:tabs>
        <w:spacing w:before="240" w:afterLines="60" w:after="144"/>
        <w:ind w:left="3960"/>
      </w:pPr>
      <w:r w:rsidRPr="00154158">
        <w:t>Document the closure and the reason for it in the case record.</w:t>
      </w:r>
    </w:p>
    <w:p w14:paraId="6076CA9D" w14:textId="77777777" w:rsidR="004B0387" w:rsidRPr="00154158" w:rsidRDefault="004B0387" w:rsidP="0010252B">
      <w:pPr>
        <w:numPr>
          <w:ilvl w:val="0"/>
          <w:numId w:val="39"/>
        </w:numPr>
        <w:tabs>
          <w:tab w:val="clear" w:pos="4644"/>
          <w:tab w:val="left" w:pos="3960"/>
        </w:tabs>
        <w:spacing w:before="240" w:afterLines="60" w:after="144"/>
        <w:ind w:left="3960"/>
      </w:pPr>
      <w:r w:rsidRPr="00154158">
        <w:t>Close the case in the local payment system.</w:t>
      </w:r>
    </w:p>
    <w:p w14:paraId="4847CA38" w14:textId="77777777" w:rsidR="004B0387" w:rsidRPr="00154158" w:rsidRDefault="004B0387" w:rsidP="0010252B">
      <w:pPr>
        <w:numPr>
          <w:ilvl w:val="0"/>
          <w:numId w:val="39"/>
        </w:numPr>
        <w:tabs>
          <w:tab w:val="clear" w:pos="4644"/>
          <w:tab w:val="left" w:pos="3960"/>
        </w:tabs>
        <w:spacing w:before="240" w:afterLines="60" w:after="144"/>
        <w:ind w:left="3960"/>
      </w:pPr>
      <w:r w:rsidRPr="00154158">
        <w:t xml:space="preserve">Close the case in </w:t>
      </w:r>
      <w:r w:rsidR="00674699" w:rsidRPr="005607CA">
        <w:t>VaCMS</w:t>
      </w:r>
      <w:r w:rsidRPr="00154158">
        <w:t>.</w:t>
      </w:r>
    </w:p>
    <w:p w14:paraId="0D20780A" w14:textId="77777777" w:rsidR="004B0387" w:rsidRPr="00154158" w:rsidRDefault="004B0387" w:rsidP="0010252B">
      <w:pPr>
        <w:numPr>
          <w:ilvl w:val="0"/>
          <w:numId w:val="39"/>
        </w:numPr>
        <w:tabs>
          <w:tab w:val="clear" w:pos="4644"/>
          <w:tab w:val="left" w:pos="3960"/>
        </w:tabs>
        <w:spacing w:before="240" w:afterLines="60" w:after="144"/>
        <w:ind w:left="3960"/>
      </w:pPr>
      <w:r w:rsidRPr="00154158">
        <w:t xml:space="preserve">Send the </w:t>
      </w:r>
      <w:r w:rsidRPr="004938FC">
        <w:t>“Notice of Action (for AG)”</w:t>
      </w:r>
      <w:r w:rsidRPr="00154158">
        <w:t xml:space="preserve"> to the individual and his representative to notify them of the AG and Medicaid closures.  State the reason the AG and Medicaid cases were closed and cite the appropriate AG and Medicaid manual references</w:t>
      </w:r>
      <w:r w:rsidR="00637A84">
        <w:t>.</w:t>
      </w:r>
    </w:p>
    <w:p w14:paraId="31A9BDD9" w14:textId="77777777" w:rsidR="004B0387" w:rsidRPr="00154158" w:rsidRDefault="004B0387" w:rsidP="0010252B">
      <w:pPr>
        <w:numPr>
          <w:ilvl w:val="0"/>
          <w:numId w:val="39"/>
        </w:numPr>
        <w:tabs>
          <w:tab w:val="clear" w:pos="4644"/>
          <w:tab w:val="left" w:pos="3960"/>
        </w:tabs>
        <w:spacing w:before="240" w:afterLines="60" w:after="144"/>
        <w:ind w:left="3960"/>
      </w:pPr>
      <w:r w:rsidRPr="00154158">
        <w:t>Send the “Provider/DSS Communication Form” to the</w:t>
      </w:r>
      <w:r w:rsidRPr="00154158">
        <w:rPr>
          <w:b/>
        </w:rPr>
        <w:t xml:space="preserve"> </w:t>
      </w:r>
      <w:r w:rsidRPr="00154158">
        <w:t>ALF/AFCH to notify the provider that the AG has been closed.</w:t>
      </w:r>
    </w:p>
    <w:p w14:paraId="57E4F9BC" w14:textId="77777777" w:rsidR="004B0387" w:rsidRDefault="004B0387" w:rsidP="004B0387">
      <w:pPr>
        <w:pStyle w:val="AG3"/>
        <w:rPr>
          <w:i w:val="0"/>
        </w:rPr>
      </w:pPr>
      <w:bookmarkStart w:id="91" w:name="_Toc11754446"/>
      <w:r>
        <w:rPr>
          <w:i w:val="0"/>
        </w:rPr>
        <w:t>AG Closure</w:t>
      </w:r>
      <w:bookmarkEnd w:id="91"/>
    </w:p>
    <w:p w14:paraId="064D7B37" w14:textId="77777777" w:rsidR="004B0387" w:rsidRPr="00154158" w:rsidRDefault="004B0387" w:rsidP="004B0387">
      <w:pPr>
        <w:spacing w:before="240" w:after="144"/>
        <w:ind w:left="2340"/>
      </w:pPr>
      <w:r w:rsidRPr="00154158">
        <w:lastRenderedPageBreak/>
        <w:t>When the worker determines the individual is ineligible based on his failure to meet one or more of the non-financial or financial eligibility requirements the case must be closed.</w:t>
      </w:r>
    </w:p>
    <w:p w14:paraId="657C9F41" w14:textId="77777777" w:rsidR="004B0387" w:rsidRDefault="00060C5D" w:rsidP="00060C5D">
      <w:pPr>
        <w:pStyle w:val="AG4NotItalic"/>
        <w:ind w:firstLine="0"/>
      </w:pPr>
      <w:r>
        <w:t xml:space="preserve">  Closure Procedures</w:t>
      </w:r>
    </w:p>
    <w:p w14:paraId="78F67C3E" w14:textId="77777777" w:rsidR="00060C5D" w:rsidRPr="00154158" w:rsidRDefault="00060C5D" w:rsidP="00060C5D">
      <w:pPr>
        <w:spacing w:before="240" w:afterLines="60" w:after="144"/>
        <w:ind w:left="3600"/>
      </w:pPr>
      <w:r w:rsidRPr="00154158">
        <w:t>The worker must:</w:t>
      </w:r>
    </w:p>
    <w:p w14:paraId="23094B7D" w14:textId="77777777" w:rsidR="00060C5D" w:rsidRPr="00154158" w:rsidRDefault="00060C5D" w:rsidP="0010252B">
      <w:pPr>
        <w:numPr>
          <w:ilvl w:val="0"/>
          <w:numId w:val="36"/>
        </w:numPr>
        <w:tabs>
          <w:tab w:val="clear" w:pos="4500"/>
          <w:tab w:val="num" w:pos="3960"/>
        </w:tabs>
        <w:spacing w:before="240" w:afterLines="60" w:after="144"/>
        <w:ind w:left="3960"/>
      </w:pPr>
      <w:r w:rsidRPr="00154158">
        <w:t>Document the closure and the reason for it in the case record.</w:t>
      </w:r>
    </w:p>
    <w:p w14:paraId="36A1C2B8" w14:textId="77777777" w:rsidR="00060C5D" w:rsidRPr="00154158" w:rsidRDefault="00060C5D" w:rsidP="0010252B">
      <w:pPr>
        <w:numPr>
          <w:ilvl w:val="0"/>
          <w:numId w:val="36"/>
        </w:numPr>
        <w:tabs>
          <w:tab w:val="clear" w:pos="4500"/>
          <w:tab w:val="num" w:pos="3960"/>
        </w:tabs>
        <w:spacing w:before="240" w:afterLines="60" w:after="144"/>
        <w:ind w:left="3960"/>
      </w:pPr>
      <w:r w:rsidRPr="00154158">
        <w:t xml:space="preserve">Assure substantiation of ineligibility is included in the case record.  </w:t>
      </w:r>
    </w:p>
    <w:p w14:paraId="76B7CB2E" w14:textId="77777777" w:rsidR="00060C5D" w:rsidRPr="00154158" w:rsidRDefault="00060C5D" w:rsidP="00060C5D">
      <w:pPr>
        <w:spacing w:before="240" w:afterLines="60" w:after="144"/>
        <w:ind w:left="3960"/>
      </w:pPr>
      <w:r w:rsidRPr="00154158">
        <w:rPr>
          <w:b/>
        </w:rPr>
        <w:t>Example:</w:t>
      </w:r>
      <w:r w:rsidRPr="00154158">
        <w:t xml:space="preserve">  If the individual is ineligible due to excess income, the case record must include verification of the income and the calculations used to determine ineligibility.</w:t>
      </w:r>
    </w:p>
    <w:p w14:paraId="03FAA8B6" w14:textId="77777777" w:rsidR="00060C5D" w:rsidRPr="00154158" w:rsidRDefault="00060C5D" w:rsidP="0010252B">
      <w:pPr>
        <w:numPr>
          <w:ilvl w:val="0"/>
          <w:numId w:val="36"/>
        </w:numPr>
        <w:tabs>
          <w:tab w:val="clear" w:pos="4500"/>
          <w:tab w:val="num" w:pos="3960"/>
        </w:tabs>
        <w:spacing w:before="240" w:afterLines="60" w:after="144"/>
        <w:ind w:left="3960"/>
      </w:pPr>
      <w:r w:rsidRPr="00154158">
        <w:t>Evaluate Medicaid eligibility based on the Medicaid Manual</w:t>
      </w:r>
      <w:r w:rsidR="00674699">
        <w:t>.</w:t>
      </w:r>
    </w:p>
    <w:p w14:paraId="4227117A" w14:textId="77777777" w:rsidR="00060C5D" w:rsidRPr="00154158" w:rsidRDefault="00060C5D" w:rsidP="0010252B">
      <w:pPr>
        <w:numPr>
          <w:ilvl w:val="1"/>
          <w:numId w:val="36"/>
        </w:numPr>
        <w:tabs>
          <w:tab w:val="clear" w:pos="5220"/>
          <w:tab w:val="num" w:pos="4320"/>
        </w:tabs>
        <w:spacing w:before="240" w:afterLines="60" w:after="144"/>
        <w:ind w:left="4320"/>
        <w:rPr>
          <w:b/>
        </w:rPr>
      </w:pPr>
      <w:r w:rsidRPr="00154158">
        <w:rPr>
          <w:b/>
        </w:rPr>
        <w:t>If eligible for Medicaid</w:t>
      </w:r>
    </w:p>
    <w:p w14:paraId="6FD65A79" w14:textId="77777777" w:rsidR="00060C5D" w:rsidRPr="00154158" w:rsidRDefault="00060C5D" w:rsidP="0010252B">
      <w:pPr>
        <w:numPr>
          <w:ilvl w:val="2"/>
          <w:numId w:val="36"/>
        </w:numPr>
        <w:tabs>
          <w:tab w:val="num" w:pos="4680"/>
        </w:tabs>
        <w:spacing w:before="240" w:afterLines="60" w:after="144"/>
        <w:ind w:left="4680"/>
      </w:pPr>
      <w:r w:rsidRPr="00154158">
        <w:t>Document the approval in the case record assuring that each eligibility factor is addressed</w:t>
      </w:r>
    </w:p>
    <w:p w14:paraId="0D59B60B" w14:textId="77777777" w:rsidR="00060C5D" w:rsidRPr="00154158" w:rsidRDefault="00060C5D" w:rsidP="0010252B">
      <w:pPr>
        <w:numPr>
          <w:ilvl w:val="2"/>
          <w:numId w:val="36"/>
        </w:numPr>
        <w:tabs>
          <w:tab w:val="num" w:pos="4680"/>
        </w:tabs>
        <w:spacing w:before="240" w:afterLines="60" w:after="144"/>
        <w:ind w:left="4680"/>
      </w:pPr>
      <w:r w:rsidRPr="00154158">
        <w:t>Assure that all supporting verifications are in the case record.</w:t>
      </w:r>
    </w:p>
    <w:p w14:paraId="45A96EA1" w14:textId="77777777" w:rsidR="00060C5D" w:rsidRPr="00154158" w:rsidRDefault="00060C5D" w:rsidP="0010252B">
      <w:pPr>
        <w:numPr>
          <w:ilvl w:val="2"/>
          <w:numId w:val="36"/>
        </w:numPr>
        <w:tabs>
          <w:tab w:val="num" w:pos="4680"/>
        </w:tabs>
        <w:spacing w:before="240" w:afterLines="60" w:after="144"/>
        <w:ind w:left="4680"/>
      </w:pPr>
      <w:r w:rsidRPr="00154158">
        <w:t>Close the individual’s coverage in the MMIS system as an AG individual and reopen it under the individual’s new covered group.</w:t>
      </w:r>
    </w:p>
    <w:p w14:paraId="1005FDE4" w14:textId="77777777" w:rsidR="00060C5D" w:rsidRPr="00154158" w:rsidRDefault="00060C5D" w:rsidP="0010252B">
      <w:pPr>
        <w:numPr>
          <w:ilvl w:val="2"/>
          <w:numId w:val="36"/>
        </w:numPr>
        <w:tabs>
          <w:tab w:val="num" w:pos="4680"/>
        </w:tabs>
        <w:spacing w:before="240" w:afterLines="60" w:after="144"/>
        <w:ind w:left="4680"/>
      </w:pPr>
      <w:r w:rsidRPr="00154158">
        <w:t xml:space="preserve">Send a </w:t>
      </w:r>
      <w:r w:rsidRPr="00674699">
        <w:t>“</w:t>
      </w:r>
      <w:r w:rsidRPr="004938FC">
        <w:t>Notice of Action (for AG)”</w:t>
      </w:r>
      <w:r w:rsidRPr="00674699">
        <w:t xml:space="preserve"> </w:t>
      </w:r>
      <w:r w:rsidRPr="00154158">
        <w:t xml:space="preserve">to the individual and his representative to notify them that Medicaid eligibility continues.  </w:t>
      </w:r>
    </w:p>
    <w:p w14:paraId="50E9E0C7" w14:textId="77777777" w:rsidR="00060C5D" w:rsidRPr="00154158" w:rsidRDefault="00060C5D" w:rsidP="0010252B">
      <w:pPr>
        <w:numPr>
          <w:ilvl w:val="1"/>
          <w:numId w:val="36"/>
        </w:numPr>
        <w:tabs>
          <w:tab w:val="clear" w:pos="5220"/>
          <w:tab w:val="num" w:pos="4248"/>
        </w:tabs>
        <w:spacing w:before="240" w:afterLines="60" w:after="144"/>
        <w:ind w:left="4248"/>
        <w:rPr>
          <w:b/>
        </w:rPr>
      </w:pPr>
      <w:r w:rsidRPr="00154158">
        <w:rPr>
          <w:b/>
        </w:rPr>
        <w:t>If ineligible for Medicaid</w:t>
      </w:r>
    </w:p>
    <w:p w14:paraId="3761210A" w14:textId="77777777" w:rsidR="00060C5D" w:rsidRPr="00154158" w:rsidRDefault="00060C5D" w:rsidP="0010252B">
      <w:pPr>
        <w:numPr>
          <w:ilvl w:val="2"/>
          <w:numId w:val="36"/>
        </w:numPr>
        <w:tabs>
          <w:tab w:val="num" w:pos="4608"/>
        </w:tabs>
        <w:spacing w:before="240" w:afterLines="60" w:after="144"/>
        <w:ind w:left="4608"/>
      </w:pPr>
      <w:r w:rsidRPr="00154158">
        <w:t>Document closure and reason in the case record</w:t>
      </w:r>
    </w:p>
    <w:p w14:paraId="243D41F2" w14:textId="77777777" w:rsidR="00060C5D" w:rsidRPr="00154158" w:rsidRDefault="00060C5D" w:rsidP="0010252B">
      <w:pPr>
        <w:numPr>
          <w:ilvl w:val="2"/>
          <w:numId w:val="36"/>
        </w:numPr>
        <w:tabs>
          <w:tab w:val="num" w:pos="4608"/>
        </w:tabs>
        <w:spacing w:before="240" w:afterLines="60" w:after="144"/>
        <w:ind w:left="4608"/>
      </w:pPr>
      <w:r w:rsidRPr="00154158">
        <w:t xml:space="preserve">Assure substantiation of ineligibility is included in the case record.  </w:t>
      </w:r>
    </w:p>
    <w:p w14:paraId="5D179510" w14:textId="77777777" w:rsidR="00060C5D" w:rsidRPr="00154158" w:rsidRDefault="00060C5D" w:rsidP="00060C5D">
      <w:pPr>
        <w:spacing w:before="240" w:afterLines="60" w:after="144"/>
        <w:ind w:left="4608"/>
      </w:pPr>
      <w:r w:rsidRPr="00154158">
        <w:rPr>
          <w:b/>
        </w:rPr>
        <w:lastRenderedPageBreak/>
        <w:t>Example:</w:t>
      </w:r>
      <w:r w:rsidRPr="00154158">
        <w:t xml:space="preserve">  If the individual is ineligible due to excess income, the case record must include verification of the income and the calculations used to determine ineligibility.</w:t>
      </w:r>
    </w:p>
    <w:p w14:paraId="6CBE70D5" w14:textId="77777777" w:rsidR="00060C5D" w:rsidRPr="00154158" w:rsidRDefault="00060C5D" w:rsidP="0010252B">
      <w:pPr>
        <w:numPr>
          <w:ilvl w:val="0"/>
          <w:numId w:val="36"/>
        </w:numPr>
        <w:tabs>
          <w:tab w:val="clear" w:pos="4500"/>
          <w:tab w:val="num" w:pos="3960"/>
        </w:tabs>
        <w:spacing w:before="240" w:afterLines="60" w:after="144"/>
        <w:ind w:left="3960"/>
      </w:pPr>
      <w:r w:rsidRPr="00154158">
        <w:t xml:space="preserve">Send a </w:t>
      </w:r>
      <w:r w:rsidRPr="004938FC">
        <w:t>“Notice for Action (for AG)”</w:t>
      </w:r>
      <w:r w:rsidRPr="00154158">
        <w:rPr>
          <w:i/>
        </w:rPr>
        <w:t xml:space="preserve"> </w:t>
      </w:r>
      <w:r w:rsidRPr="00154158">
        <w:t>to the individual and his representative to notify them of the AG and, if appropriate, Medicaid closures.  State the reason the AG and Medicaid applications were closed and cite the appropriate AG and Medicaid manual references</w:t>
      </w:r>
    </w:p>
    <w:p w14:paraId="60FB9C67" w14:textId="722C7389" w:rsidR="00060C5D" w:rsidRPr="00154158" w:rsidRDefault="00060C5D" w:rsidP="0010252B">
      <w:pPr>
        <w:numPr>
          <w:ilvl w:val="0"/>
          <w:numId w:val="36"/>
        </w:numPr>
        <w:tabs>
          <w:tab w:val="clear" w:pos="4500"/>
          <w:tab w:val="num" w:pos="3960"/>
        </w:tabs>
        <w:spacing w:before="240" w:afterLines="60" w:after="144"/>
        <w:ind w:left="3960"/>
      </w:pPr>
      <w:r w:rsidRPr="00154158">
        <w:t xml:space="preserve">At the end of the </w:t>
      </w:r>
      <w:r w:rsidR="00C71F8E" w:rsidRPr="00154158">
        <w:t>10-day</w:t>
      </w:r>
      <w:r w:rsidRPr="00154158">
        <w:t xml:space="preserve"> advance notice period, </w:t>
      </w:r>
    </w:p>
    <w:p w14:paraId="2FAC1388" w14:textId="77777777" w:rsidR="00060C5D" w:rsidRPr="00154158" w:rsidRDefault="00060C5D" w:rsidP="0010252B">
      <w:pPr>
        <w:numPr>
          <w:ilvl w:val="1"/>
          <w:numId w:val="36"/>
        </w:numPr>
        <w:tabs>
          <w:tab w:val="clear" w:pos="5220"/>
          <w:tab w:val="num" w:pos="4320"/>
        </w:tabs>
        <w:spacing w:before="240" w:afterLines="60" w:after="144"/>
        <w:ind w:hanging="1260"/>
      </w:pPr>
      <w:r w:rsidRPr="00154158">
        <w:t>Close the case in the local AG payment system</w:t>
      </w:r>
    </w:p>
    <w:p w14:paraId="77760266" w14:textId="77777777" w:rsidR="00060C5D" w:rsidRPr="00154158" w:rsidRDefault="00060C5D" w:rsidP="0010252B">
      <w:pPr>
        <w:numPr>
          <w:ilvl w:val="1"/>
          <w:numId w:val="36"/>
        </w:numPr>
        <w:tabs>
          <w:tab w:val="clear" w:pos="5220"/>
          <w:tab w:val="num" w:pos="4320"/>
        </w:tabs>
        <w:spacing w:before="240" w:afterLines="60" w:after="144"/>
        <w:ind w:hanging="1260"/>
      </w:pPr>
      <w:r w:rsidRPr="00154158">
        <w:t xml:space="preserve">Close the AG case in </w:t>
      </w:r>
      <w:r w:rsidR="00674699" w:rsidRPr="005607CA">
        <w:t>VaCMS</w:t>
      </w:r>
    </w:p>
    <w:p w14:paraId="0DF927E3" w14:textId="77777777" w:rsidR="00060C5D" w:rsidRPr="00154158" w:rsidRDefault="00060C5D" w:rsidP="0010252B">
      <w:pPr>
        <w:numPr>
          <w:ilvl w:val="0"/>
          <w:numId w:val="36"/>
        </w:numPr>
        <w:tabs>
          <w:tab w:val="clear" w:pos="4500"/>
          <w:tab w:val="num" w:pos="3960"/>
        </w:tabs>
        <w:spacing w:before="240" w:afterLines="60" w:after="144"/>
        <w:ind w:left="3960"/>
      </w:pPr>
      <w:r w:rsidRPr="00154158">
        <w:t>Send the Provider/DSS Communication Form to the ALF/AFCH to notify the provider that the AG has been closed.</w:t>
      </w:r>
    </w:p>
    <w:p w14:paraId="2A7BD887" w14:textId="77777777" w:rsidR="00EF2B3D" w:rsidRPr="00EF2B3D" w:rsidRDefault="00354D14" w:rsidP="00EF2B3D">
      <w:pPr>
        <w:pStyle w:val="AG3"/>
        <w:rPr>
          <w:i w:val="0"/>
        </w:rPr>
      </w:pPr>
      <w:bookmarkStart w:id="92" w:name="_Toc11754447"/>
      <w:r>
        <w:rPr>
          <w:i w:val="0"/>
        </w:rPr>
        <w:t>AG Suspension</w:t>
      </w:r>
      <w:bookmarkEnd w:id="92"/>
    </w:p>
    <w:p w14:paraId="6C2E7B32" w14:textId="77777777" w:rsidR="00354D14" w:rsidRPr="00154158" w:rsidRDefault="00354D14" w:rsidP="00354D14">
      <w:pPr>
        <w:tabs>
          <w:tab w:val="left" w:pos="1260"/>
          <w:tab w:val="left" w:pos="1296"/>
          <w:tab w:val="left" w:pos="2700"/>
        </w:tabs>
        <w:spacing w:before="240" w:afterLines="60" w:after="144"/>
        <w:ind w:left="2340"/>
        <w:jc w:val="both"/>
      </w:pPr>
      <w:r w:rsidRPr="00154158">
        <w:t>An individual’s grant will be suspended when the worker determines the individual is ineligible for one month only</w:t>
      </w:r>
      <w:r w:rsidR="00674699">
        <w:t>.</w:t>
      </w:r>
      <w:r w:rsidRPr="00154158">
        <w:t xml:space="preserve"> A grant will be suspended for the reasons and the time periods listed below.  </w:t>
      </w:r>
    </w:p>
    <w:p w14:paraId="4E392A4B" w14:textId="77777777" w:rsidR="00354D14" w:rsidRPr="00154158" w:rsidRDefault="00354D14" w:rsidP="0010252B">
      <w:pPr>
        <w:numPr>
          <w:ilvl w:val="0"/>
          <w:numId w:val="40"/>
        </w:numPr>
        <w:tabs>
          <w:tab w:val="clear" w:pos="540"/>
          <w:tab w:val="left" w:pos="2700"/>
        </w:tabs>
        <w:spacing w:before="240" w:afterLines="60" w:after="144"/>
        <w:ind w:left="2700"/>
      </w:pPr>
      <w:r w:rsidRPr="00154158">
        <w:t>The individual’s receipt of a one-time payment will cause ineligibility for a month.</w:t>
      </w:r>
    </w:p>
    <w:p w14:paraId="02186647" w14:textId="77777777" w:rsidR="00354D14" w:rsidRPr="00154158" w:rsidRDefault="00354D14" w:rsidP="0010252B">
      <w:pPr>
        <w:numPr>
          <w:ilvl w:val="0"/>
          <w:numId w:val="40"/>
        </w:numPr>
        <w:tabs>
          <w:tab w:val="clear" w:pos="540"/>
          <w:tab w:val="left" w:pos="2700"/>
        </w:tabs>
        <w:spacing w:before="240" w:afterLines="60" w:after="144"/>
        <w:ind w:left="2700"/>
      </w:pPr>
      <w:r w:rsidRPr="00154158">
        <w:t>Inability to verify eligibility for a month.</w:t>
      </w:r>
    </w:p>
    <w:p w14:paraId="7D185BE6" w14:textId="77777777" w:rsidR="00354D14" w:rsidRPr="004938FC" w:rsidRDefault="00354D14" w:rsidP="0010252B">
      <w:pPr>
        <w:numPr>
          <w:ilvl w:val="0"/>
          <w:numId w:val="40"/>
        </w:numPr>
        <w:tabs>
          <w:tab w:val="clear" w:pos="540"/>
          <w:tab w:val="left" w:pos="2700"/>
        </w:tabs>
        <w:spacing w:before="240" w:afterLines="60" w:after="144"/>
        <w:ind w:left="2700"/>
        <w:rPr>
          <w:i/>
        </w:rPr>
      </w:pPr>
      <w:r w:rsidRPr="00154158">
        <w:t>An individual who is required to apply for</w:t>
      </w:r>
      <w:r w:rsidR="00674699">
        <w:t xml:space="preserve"> </w:t>
      </w:r>
      <w:r w:rsidR="00674699" w:rsidRPr="005607CA">
        <w:t>reinstatement of</w:t>
      </w:r>
      <w:r w:rsidR="00674699" w:rsidRPr="004938FC">
        <w:rPr>
          <w:i/>
        </w:rPr>
        <w:t xml:space="preserve"> </w:t>
      </w:r>
      <w:r w:rsidRPr="00154158">
        <w:t>SSI has applied but SSI has not made a decision.  The grant will be suspended until an SSI decision is made</w:t>
      </w:r>
      <w:r w:rsidR="00674699">
        <w:t xml:space="preserve"> </w:t>
      </w:r>
      <w:r w:rsidR="00674699" w:rsidRPr="005607CA">
        <w:t>or 30 days from date of renewal application, at which time the case will be closed</w:t>
      </w:r>
      <w:r w:rsidR="002C0B89" w:rsidRPr="005607CA">
        <w:t>. (</w:t>
      </w:r>
      <w:r w:rsidR="00406F39" w:rsidRPr="005607CA">
        <w:t>Be sure to evaluate all other covered groups for eligibility prior to denial.)</w:t>
      </w:r>
    </w:p>
    <w:p w14:paraId="2A8A89E8" w14:textId="77777777" w:rsidR="00354D14" w:rsidRPr="00154158" w:rsidRDefault="00354D14" w:rsidP="00354D14">
      <w:pPr>
        <w:tabs>
          <w:tab w:val="left" w:pos="2160"/>
        </w:tabs>
        <w:spacing w:before="240" w:afterLines="60" w:after="144"/>
        <w:ind w:left="3060" w:hanging="720"/>
      </w:pPr>
      <w:r w:rsidRPr="00154158">
        <w:rPr>
          <w:b/>
        </w:rPr>
        <w:t xml:space="preserve">Note: </w:t>
      </w:r>
      <w:r>
        <w:t xml:space="preserve"> Suspension procedures do</w:t>
      </w:r>
      <w:r w:rsidRPr="00154158">
        <w:t xml:space="preserve"> not apply</w:t>
      </w:r>
      <w:r w:rsidRPr="00154158">
        <w:rPr>
          <w:b/>
        </w:rPr>
        <w:t xml:space="preserve"> </w:t>
      </w:r>
      <w:r w:rsidRPr="00154158">
        <w:t>to situations in which an individual’s payment amount is reduced to zero but remains AG eligible.  Zero payment might occur due to payment reconciliation, application of penalties for misuse of burial funds, etc.</w:t>
      </w:r>
    </w:p>
    <w:p w14:paraId="1FD963B9" w14:textId="77777777" w:rsidR="00060C5D" w:rsidRDefault="00060C5D" w:rsidP="00354D14">
      <w:pPr>
        <w:pStyle w:val="NormalWeb"/>
        <w:spacing w:before="240" w:after="144"/>
        <w:ind w:left="2340"/>
      </w:pPr>
    </w:p>
    <w:p w14:paraId="71D36CE5" w14:textId="77777777" w:rsidR="00060C5D" w:rsidRDefault="005E612A" w:rsidP="00060C5D">
      <w:pPr>
        <w:pStyle w:val="AG4NotItalic"/>
        <w:ind w:firstLine="0"/>
      </w:pPr>
      <w:r>
        <w:lastRenderedPageBreak/>
        <w:t xml:space="preserve"> Suspension Procedures – Ineligible for One Month Only</w:t>
      </w:r>
    </w:p>
    <w:p w14:paraId="57059257" w14:textId="77777777" w:rsidR="005E612A" w:rsidRPr="00154158" w:rsidRDefault="005E612A" w:rsidP="005E612A">
      <w:pPr>
        <w:snapToGrid w:val="0"/>
        <w:spacing w:before="240" w:afterLines="60" w:after="144"/>
        <w:ind w:left="3600"/>
        <w:outlineLvl w:val="3"/>
      </w:pPr>
      <w:r w:rsidRPr="00154158">
        <w:t>The worker must</w:t>
      </w:r>
    </w:p>
    <w:p w14:paraId="0BCBE4E8" w14:textId="77777777" w:rsidR="005E612A" w:rsidRPr="00154158" w:rsidRDefault="005E612A" w:rsidP="0010252B">
      <w:pPr>
        <w:numPr>
          <w:ilvl w:val="0"/>
          <w:numId w:val="36"/>
        </w:numPr>
        <w:tabs>
          <w:tab w:val="clear" w:pos="4500"/>
          <w:tab w:val="num" w:pos="3960"/>
        </w:tabs>
        <w:spacing w:before="240" w:afterLines="60" w:after="144"/>
        <w:ind w:left="3960"/>
      </w:pPr>
      <w:r w:rsidRPr="00154158">
        <w:t>Document the ineligibility, the suspension, and the reason for it in the case record</w:t>
      </w:r>
    </w:p>
    <w:p w14:paraId="28194ED5" w14:textId="77777777" w:rsidR="005E612A" w:rsidRPr="00154158" w:rsidRDefault="005E612A" w:rsidP="0010252B">
      <w:pPr>
        <w:numPr>
          <w:ilvl w:val="0"/>
          <w:numId w:val="36"/>
        </w:numPr>
        <w:tabs>
          <w:tab w:val="clear" w:pos="4500"/>
          <w:tab w:val="num" w:pos="3960"/>
        </w:tabs>
        <w:spacing w:before="240" w:afterLines="60" w:after="144"/>
        <w:ind w:left="3960"/>
      </w:pPr>
      <w:r w:rsidRPr="00154158">
        <w:t xml:space="preserve">Assure substantiation of ineligibility is included in the case record </w:t>
      </w:r>
    </w:p>
    <w:p w14:paraId="6DF1FDD8" w14:textId="77777777" w:rsidR="005E612A" w:rsidRPr="00154158" w:rsidRDefault="005E612A" w:rsidP="005E612A">
      <w:pPr>
        <w:spacing w:before="240" w:afterLines="60" w:after="144"/>
        <w:ind w:left="3960"/>
      </w:pPr>
      <w:r w:rsidRPr="00154158">
        <w:rPr>
          <w:b/>
        </w:rPr>
        <w:t>Example:</w:t>
      </w:r>
      <w:r w:rsidRPr="00154158">
        <w:t xml:space="preserve">  If the individual is ineligible due to excess income, the case record must include verification of the income and the calculations used to determine ineligibility.</w:t>
      </w:r>
    </w:p>
    <w:p w14:paraId="77A437B5" w14:textId="77777777" w:rsidR="005E612A" w:rsidRPr="00154158" w:rsidRDefault="005E612A" w:rsidP="0010252B">
      <w:pPr>
        <w:numPr>
          <w:ilvl w:val="0"/>
          <w:numId w:val="36"/>
        </w:numPr>
        <w:tabs>
          <w:tab w:val="clear" w:pos="4500"/>
          <w:tab w:val="num" w:pos="3960"/>
        </w:tabs>
        <w:spacing w:before="240" w:afterLines="60" w:after="144"/>
        <w:ind w:left="3960"/>
      </w:pPr>
      <w:r w:rsidRPr="00154158">
        <w:t>Evaluate Medicaid eligibility based on the Medicaid Manual, Volume XIII.</w:t>
      </w:r>
    </w:p>
    <w:p w14:paraId="71FA1EDA" w14:textId="77777777" w:rsidR="005E612A" w:rsidRPr="00154158" w:rsidRDefault="005E612A" w:rsidP="0010252B">
      <w:pPr>
        <w:numPr>
          <w:ilvl w:val="1"/>
          <w:numId w:val="36"/>
        </w:numPr>
        <w:tabs>
          <w:tab w:val="clear" w:pos="5220"/>
          <w:tab w:val="num" w:pos="4320"/>
        </w:tabs>
        <w:spacing w:before="240" w:afterLines="60" w:after="144"/>
        <w:ind w:left="4320"/>
        <w:rPr>
          <w:b/>
        </w:rPr>
      </w:pPr>
      <w:r w:rsidRPr="00154158">
        <w:rPr>
          <w:b/>
        </w:rPr>
        <w:t>If eligible for Medicaid</w:t>
      </w:r>
    </w:p>
    <w:p w14:paraId="237E7407" w14:textId="77777777" w:rsidR="005E612A" w:rsidRPr="00154158" w:rsidRDefault="005E612A" w:rsidP="0010252B">
      <w:pPr>
        <w:numPr>
          <w:ilvl w:val="2"/>
          <w:numId w:val="36"/>
        </w:numPr>
        <w:tabs>
          <w:tab w:val="num" w:pos="4680"/>
        </w:tabs>
        <w:spacing w:before="240" w:afterLines="60" w:after="144"/>
        <w:ind w:left="4680"/>
      </w:pPr>
      <w:r w:rsidRPr="00154158">
        <w:t>Document the change in the case record assuring that each changed eligibility factor is addressed</w:t>
      </w:r>
    </w:p>
    <w:p w14:paraId="4535FA7F" w14:textId="77777777" w:rsidR="005E612A" w:rsidRPr="00154158" w:rsidRDefault="005E612A" w:rsidP="0010252B">
      <w:pPr>
        <w:numPr>
          <w:ilvl w:val="2"/>
          <w:numId w:val="36"/>
        </w:numPr>
        <w:tabs>
          <w:tab w:val="num" w:pos="4680"/>
        </w:tabs>
        <w:spacing w:before="240" w:afterLines="60" w:after="144"/>
        <w:ind w:left="4680"/>
      </w:pPr>
      <w:r w:rsidRPr="00154158">
        <w:t>Assure that all supporting verifications are in the case record</w:t>
      </w:r>
    </w:p>
    <w:p w14:paraId="42D7BEB1" w14:textId="77777777" w:rsidR="005E612A" w:rsidRPr="00154158" w:rsidRDefault="005E612A" w:rsidP="0010252B">
      <w:pPr>
        <w:numPr>
          <w:ilvl w:val="2"/>
          <w:numId w:val="36"/>
        </w:numPr>
        <w:tabs>
          <w:tab w:val="num" w:pos="4680"/>
        </w:tabs>
        <w:spacing w:before="240" w:afterLines="60" w:after="144"/>
        <w:ind w:left="4680"/>
      </w:pPr>
      <w:r w:rsidRPr="00154158">
        <w:t xml:space="preserve">Close the AG Medicaid case in </w:t>
      </w:r>
      <w:r w:rsidR="00406F39" w:rsidRPr="005607CA">
        <w:t>VaCMS</w:t>
      </w:r>
    </w:p>
    <w:p w14:paraId="69BB5CFF" w14:textId="77777777" w:rsidR="005E612A" w:rsidRPr="00154158" w:rsidRDefault="005E612A" w:rsidP="0010252B">
      <w:pPr>
        <w:numPr>
          <w:ilvl w:val="2"/>
          <w:numId w:val="36"/>
        </w:numPr>
        <w:tabs>
          <w:tab w:val="num" w:pos="4680"/>
        </w:tabs>
        <w:spacing w:before="240" w:afterLines="60" w:after="144"/>
        <w:ind w:left="4680"/>
      </w:pPr>
      <w:r w:rsidRPr="00154158">
        <w:t xml:space="preserve">Reopen the individual in his new Medicaid covered group in </w:t>
      </w:r>
      <w:r w:rsidR="00406F39" w:rsidRPr="005607CA">
        <w:t>VaCMS</w:t>
      </w:r>
    </w:p>
    <w:p w14:paraId="53EB9487" w14:textId="77777777" w:rsidR="005E612A" w:rsidRPr="00154158" w:rsidRDefault="005E612A" w:rsidP="0010252B">
      <w:pPr>
        <w:numPr>
          <w:ilvl w:val="2"/>
          <w:numId w:val="36"/>
        </w:numPr>
        <w:tabs>
          <w:tab w:val="num" w:pos="4680"/>
        </w:tabs>
        <w:spacing w:before="240" w:afterLines="60" w:after="144"/>
        <w:ind w:left="4680"/>
      </w:pPr>
      <w:r w:rsidRPr="00154158">
        <w:t xml:space="preserve">Update the renewal date in </w:t>
      </w:r>
      <w:r w:rsidR="00406F39" w:rsidRPr="005607CA">
        <w:t>VaCMS</w:t>
      </w:r>
      <w:r w:rsidRPr="007029A4">
        <w:t>.</w:t>
      </w:r>
    </w:p>
    <w:p w14:paraId="0FADDC7B" w14:textId="77777777" w:rsidR="005E612A" w:rsidRPr="00154158" w:rsidRDefault="005E612A" w:rsidP="0010252B">
      <w:pPr>
        <w:numPr>
          <w:ilvl w:val="2"/>
          <w:numId w:val="36"/>
        </w:numPr>
        <w:tabs>
          <w:tab w:val="num" w:pos="4680"/>
        </w:tabs>
        <w:spacing w:before="240" w:afterLines="60" w:after="144"/>
        <w:ind w:left="4680"/>
      </w:pPr>
      <w:r w:rsidRPr="00154158">
        <w:t xml:space="preserve">Send a </w:t>
      </w:r>
      <w:r w:rsidRPr="00406F39">
        <w:t>“</w:t>
      </w:r>
      <w:r w:rsidRPr="004938FC">
        <w:t>Notice of Action (for AG</w:t>
      </w:r>
      <w:r w:rsidRPr="00406F39">
        <w:t>)”</w:t>
      </w:r>
      <w:r w:rsidRPr="00154158">
        <w:t xml:space="preserve"> to the individual and his representative to notify them that Medicaid eligibility continues.  </w:t>
      </w:r>
    </w:p>
    <w:p w14:paraId="1BF02191" w14:textId="77777777" w:rsidR="005E612A" w:rsidRPr="00154158" w:rsidRDefault="005E612A" w:rsidP="0010252B">
      <w:pPr>
        <w:numPr>
          <w:ilvl w:val="1"/>
          <w:numId w:val="36"/>
        </w:numPr>
        <w:tabs>
          <w:tab w:val="clear" w:pos="5220"/>
          <w:tab w:val="num" w:pos="4320"/>
        </w:tabs>
        <w:spacing w:before="240" w:afterLines="60" w:after="144"/>
        <w:ind w:left="4320"/>
        <w:rPr>
          <w:b/>
        </w:rPr>
      </w:pPr>
      <w:r w:rsidRPr="00154158">
        <w:rPr>
          <w:b/>
        </w:rPr>
        <w:t>If ineligible for Medicaid</w:t>
      </w:r>
    </w:p>
    <w:p w14:paraId="66448B12" w14:textId="77777777" w:rsidR="005E612A" w:rsidRPr="00154158" w:rsidRDefault="005E612A" w:rsidP="0010252B">
      <w:pPr>
        <w:numPr>
          <w:ilvl w:val="2"/>
          <w:numId w:val="36"/>
        </w:numPr>
        <w:tabs>
          <w:tab w:val="num" w:pos="4680"/>
        </w:tabs>
        <w:spacing w:before="240" w:afterLines="60" w:after="144"/>
        <w:ind w:left="4680"/>
      </w:pPr>
      <w:r w:rsidRPr="00154158">
        <w:t>Document the closure and the reason for it in the case record.</w:t>
      </w:r>
    </w:p>
    <w:p w14:paraId="6E9811BF" w14:textId="77777777" w:rsidR="005E612A" w:rsidRPr="00154158" w:rsidRDefault="005E612A" w:rsidP="0010252B">
      <w:pPr>
        <w:numPr>
          <w:ilvl w:val="2"/>
          <w:numId w:val="36"/>
        </w:numPr>
        <w:tabs>
          <w:tab w:val="num" w:pos="4680"/>
        </w:tabs>
        <w:spacing w:before="240" w:afterLines="60" w:after="144"/>
        <w:ind w:left="4680"/>
      </w:pPr>
      <w:r w:rsidRPr="00154158">
        <w:t xml:space="preserve">Assure substantiation of ineligibility is included in the case record.  </w:t>
      </w:r>
    </w:p>
    <w:p w14:paraId="5AEDAEEB" w14:textId="77777777" w:rsidR="005E612A" w:rsidRPr="00154158" w:rsidRDefault="005E612A" w:rsidP="0010252B">
      <w:pPr>
        <w:numPr>
          <w:ilvl w:val="2"/>
          <w:numId w:val="36"/>
        </w:numPr>
        <w:tabs>
          <w:tab w:val="num" w:pos="4680"/>
        </w:tabs>
        <w:spacing w:before="240" w:afterLines="60" w:after="144"/>
        <w:ind w:left="4680"/>
      </w:pPr>
      <w:r w:rsidRPr="00154158">
        <w:lastRenderedPageBreak/>
        <w:t>Example:  If the individual is ineligible due to excess income, the case record must include verification of the income and the calculations used to determine ineligibility.</w:t>
      </w:r>
    </w:p>
    <w:p w14:paraId="6B5C41D0" w14:textId="77777777" w:rsidR="005E612A" w:rsidRPr="00154158" w:rsidRDefault="005E612A" w:rsidP="0010252B">
      <w:pPr>
        <w:numPr>
          <w:ilvl w:val="2"/>
          <w:numId w:val="36"/>
        </w:numPr>
        <w:tabs>
          <w:tab w:val="num" w:pos="4680"/>
        </w:tabs>
        <w:spacing w:before="240" w:afterLines="60" w:after="144"/>
        <w:ind w:left="4680"/>
      </w:pPr>
      <w:r w:rsidRPr="00154158">
        <w:t xml:space="preserve">Send a </w:t>
      </w:r>
      <w:r w:rsidRPr="00406F39">
        <w:t>“</w:t>
      </w:r>
      <w:r w:rsidRPr="004938FC">
        <w:t>Notice of Action (for AG)”</w:t>
      </w:r>
      <w:r w:rsidRPr="00154158">
        <w:t xml:space="preserve"> to the individual and his representative to notify them of the Medicaid closure.  State the reason Medicaid was closed and cite the appropriate Medicaid manual references.  </w:t>
      </w:r>
    </w:p>
    <w:p w14:paraId="4D55BD9A" w14:textId="77777777" w:rsidR="005E612A" w:rsidRPr="00154158" w:rsidRDefault="005E612A" w:rsidP="0010252B">
      <w:pPr>
        <w:numPr>
          <w:ilvl w:val="2"/>
          <w:numId w:val="36"/>
        </w:numPr>
        <w:tabs>
          <w:tab w:val="num" w:pos="4680"/>
        </w:tabs>
        <w:spacing w:before="240" w:afterLines="60" w:after="144"/>
        <w:ind w:left="4680"/>
      </w:pPr>
      <w:r w:rsidRPr="00154158">
        <w:t xml:space="preserve">At the end of the 10-day advance notice period, close the case in </w:t>
      </w:r>
      <w:r w:rsidR="00406F39" w:rsidRPr="005607CA">
        <w:t>VaCMS</w:t>
      </w:r>
      <w:r w:rsidRPr="00154158">
        <w:t>.</w:t>
      </w:r>
    </w:p>
    <w:p w14:paraId="6D578C4B" w14:textId="77777777" w:rsidR="005E612A" w:rsidRPr="00154158" w:rsidRDefault="005E612A" w:rsidP="0010252B">
      <w:pPr>
        <w:numPr>
          <w:ilvl w:val="0"/>
          <w:numId w:val="36"/>
        </w:numPr>
        <w:tabs>
          <w:tab w:val="clear" w:pos="4500"/>
          <w:tab w:val="num" w:pos="3960"/>
        </w:tabs>
        <w:spacing w:before="240" w:afterLines="60" w:after="144"/>
        <w:ind w:left="3960"/>
      </w:pPr>
      <w:r w:rsidRPr="00154158">
        <w:t xml:space="preserve">Send a </w:t>
      </w:r>
      <w:r w:rsidRPr="004938FC">
        <w:t>“Notice of Action (for AG)”</w:t>
      </w:r>
      <w:r w:rsidRPr="00154158">
        <w:t xml:space="preserve"> to the individual and his representative to notify them of the AG suspension.  State the reason for the suspension, cite the appropriate AG manual reference, and state the date the grant will be reinstated.  </w:t>
      </w:r>
    </w:p>
    <w:p w14:paraId="52AE00CC" w14:textId="77777777" w:rsidR="005E612A" w:rsidRPr="00154158" w:rsidRDefault="005E612A" w:rsidP="0010252B">
      <w:pPr>
        <w:numPr>
          <w:ilvl w:val="0"/>
          <w:numId w:val="36"/>
        </w:numPr>
        <w:tabs>
          <w:tab w:val="clear" w:pos="4500"/>
          <w:tab w:val="num" w:pos="3960"/>
        </w:tabs>
        <w:spacing w:before="240" w:afterLines="60" w:after="144"/>
        <w:ind w:left="3960"/>
      </w:pPr>
      <w:r w:rsidRPr="00154158">
        <w:t>At the end of the 10-day notice period, suspend the case in the local AG payment system.</w:t>
      </w:r>
    </w:p>
    <w:p w14:paraId="78616D25" w14:textId="77777777" w:rsidR="005E612A" w:rsidRPr="00154158" w:rsidRDefault="005E612A" w:rsidP="0010252B">
      <w:pPr>
        <w:numPr>
          <w:ilvl w:val="0"/>
          <w:numId w:val="36"/>
        </w:numPr>
        <w:tabs>
          <w:tab w:val="clear" w:pos="4500"/>
          <w:tab w:val="num" w:pos="3960"/>
        </w:tabs>
        <w:spacing w:before="240" w:afterLines="60" w:after="144"/>
        <w:ind w:left="3960"/>
      </w:pPr>
      <w:r w:rsidRPr="00154158">
        <w:t>Send the Provider/DSS Communication Form to the</w:t>
      </w:r>
      <w:r w:rsidRPr="00154158">
        <w:rPr>
          <w:b/>
        </w:rPr>
        <w:t xml:space="preserve"> </w:t>
      </w:r>
      <w:r w:rsidRPr="00154158">
        <w:t>ALF/AFCH to notify the provider that the AG has been suspended.</w:t>
      </w:r>
    </w:p>
    <w:p w14:paraId="4CA518E1" w14:textId="77777777" w:rsidR="005E612A" w:rsidRPr="00154158" w:rsidRDefault="005E612A" w:rsidP="0010252B">
      <w:pPr>
        <w:numPr>
          <w:ilvl w:val="0"/>
          <w:numId w:val="36"/>
        </w:numPr>
        <w:tabs>
          <w:tab w:val="clear" w:pos="4500"/>
          <w:tab w:val="num" w:pos="3960"/>
        </w:tabs>
        <w:spacing w:before="240" w:afterLines="60" w:after="144"/>
        <w:ind w:left="3960"/>
      </w:pPr>
      <w:r w:rsidRPr="00154158">
        <w:t>Reinstate AG and Medicaid for the following month.  Send a “Notice of Action</w:t>
      </w:r>
      <w:r w:rsidR="00406F39">
        <w:t xml:space="preserve"> (for AG)</w:t>
      </w:r>
      <w:r w:rsidRPr="00154158">
        <w:t>” to the individual and his representative to notify them of the reinstatement.</w:t>
      </w:r>
    </w:p>
    <w:p w14:paraId="74B85410" w14:textId="77777777" w:rsidR="005E612A" w:rsidRDefault="005E612A" w:rsidP="0010252B">
      <w:pPr>
        <w:numPr>
          <w:ilvl w:val="0"/>
          <w:numId w:val="36"/>
        </w:numPr>
        <w:tabs>
          <w:tab w:val="clear" w:pos="4500"/>
          <w:tab w:val="num" w:pos="3960"/>
        </w:tabs>
        <w:spacing w:before="240" w:afterLines="60" w:after="144"/>
        <w:ind w:left="3960"/>
      </w:pPr>
      <w:r w:rsidRPr="00154158">
        <w:t>Send the Provider/DSS Communication Form to the</w:t>
      </w:r>
      <w:r w:rsidRPr="00154158">
        <w:rPr>
          <w:b/>
        </w:rPr>
        <w:t xml:space="preserve"> </w:t>
      </w:r>
      <w:r w:rsidRPr="00154158">
        <w:t>ALF/AFCH to notify the provider that the AG has been reinstated.</w:t>
      </w:r>
    </w:p>
    <w:p w14:paraId="5E7DF255" w14:textId="77777777" w:rsidR="005E612A" w:rsidRPr="004B0387" w:rsidRDefault="005E612A" w:rsidP="00060C5D">
      <w:pPr>
        <w:pStyle w:val="AG4NotItalic"/>
        <w:ind w:firstLine="0"/>
      </w:pPr>
      <w:r>
        <w:t xml:space="preserve"> Suspension Procedures – </w:t>
      </w:r>
    </w:p>
    <w:p w14:paraId="20C67EEC" w14:textId="77777777" w:rsidR="00E5622B" w:rsidRPr="00154158" w:rsidRDefault="00E5622B" w:rsidP="00E5622B">
      <w:pPr>
        <w:snapToGrid w:val="0"/>
        <w:spacing w:before="240" w:afterLines="60" w:after="144"/>
        <w:ind w:left="3600"/>
      </w:pPr>
      <w:r w:rsidRPr="00154158">
        <w:t>The worker must</w:t>
      </w:r>
    </w:p>
    <w:p w14:paraId="79FFE79E"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Document the suspension and the reason for it in the case record</w:t>
      </w:r>
      <w:r w:rsidR="00637A84">
        <w:t>.</w:t>
      </w:r>
    </w:p>
    <w:p w14:paraId="696587F7" w14:textId="2BE519CA" w:rsidR="00E5622B" w:rsidRPr="00154158" w:rsidRDefault="00E5622B" w:rsidP="00406F39">
      <w:pPr>
        <w:numPr>
          <w:ilvl w:val="0"/>
          <w:numId w:val="36"/>
        </w:numPr>
        <w:tabs>
          <w:tab w:val="clear" w:pos="4500"/>
          <w:tab w:val="num" w:pos="3960"/>
        </w:tabs>
        <w:snapToGrid w:val="0"/>
        <w:spacing w:before="240" w:afterLines="60" w:after="144"/>
        <w:ind w:left="3960"/>
      </w:pPr>
      <w:r w:rsidRPr="00154158">
        <w:t xml:space="preserve">Assure the case record contains substantiation of the reason for the </w:t>
      </w:r>
      <w:r w:rsidR="0033006F" w:rsidRPr="00154158">
        <w:t>suspension;</w:t>
      </w:r>
      <w:r w:rsidRPr="00154158">
        <w:t xml:space="preserve"> Send a </w:t>
      </w:r>
      <w:r w:rsidRPr="00406F39">
        <w:t>“</w:t>
      </w:r>
      <w:r w:rsidRPr="004938FC">
        <w:t xml:space="preserve">Notice of Action </w:t>
      </w:r>
      <w:r w:rsidRPr="004938FC">
        <w:lastRenderedPageBreak/>
        <w:t>(for AG)”</w:t>
      </w:r>
      <w:r w:rsidRPr="00154158">
        <w:t xml:space="preserve"> to the individual and his representative to notify them of the AG suspension.  State the reason for the </w:t>
      </w:r>
      <w:r w:rsidR="00CC2BE5" w:rsidRPr="00154158">
        <w:t>suspension and</w:t>
      </w:r>
      <w:r w:rsidRPr="00154158">
        <w:t xml:space="preserve"> cite the appropriate AG manual reference</w:t>
      </w:r>
      <w:r w:rsidR="00637A84">
        <w:t>.</w:t>
      </w:r>
    </w:p>
    <w:p w14:paraId="771DFA66"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At the end of the 10-day notice period, suspend the case in the local AG payment system</w:t>
      </w:r>
      <w:r w:rsidR="00637A84">
        <w:t>.</w:t>
      </w:r>
    </w:p>
    <w:p w14:paraId="541C1BEE"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Set a special review</w:t>
      </w:r>
      <w:r w:rsidR="0033006F" w:rsidRPr="00154158">
        <w:t>, to</w:t>
      </w:r>
      <w:r w:rsidRPr="00154158">
        <w:t xml:space="preserve"> check the status</w:t>
      </w:r>
      <w:r w:rsidR="00637A84">
        <w:t>.</w:t>
      </w:r>
    </w:p>
    <w:p w14:paraId="5568637C"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Evaluate Medicaid eligibility based on the Medicaid Manual.</w:t>
      </w:r>
    </w:p>
    <w:p w14:paraId="20BD66B6" w14:textId="77777777" w:rsidR="00E5622B" w:rsidRPr="00154158" w:rsidRDefault="00E5622B" w:rsidP="0010252B">
      <w:pPr>
        <w:numPr>
          <w:ilvl w:val="1"/>
          <w:numId w:val="36"/>
        </w:numPr>
        <w:tabs>
          <w:tab w:val="clear" w:pos="5220"/>
          <w:tab w:val="num" w:pos="4320"/>
        </w:tabs>
        <w:spacing w:before="240" w:afterLines="60" w:after="144"/>
        <w:ind w:left="4320"/>
        <w:rPr>
          <w:b/>
        </w:rPr>
      </w:pPr>
      <w:r w:rsidRPr="00154158">
        <w:rPr>
          <w:b/>
        </w:rPr>
        <w:t>If eligible for Medicaid</w:t>
      </w:r>
    </w:p>
    <w:p w14:paraId="1D1A25B7" w14:textId="77777777" w:rsidR="00E5622B" w:rsidRPr="00154158" w:rsidRDefault="00E5622B" w:rsidP="0010252B">
      <w:pPr>
        <w:numPr>
          <w:ilvl w:val="2"/>
          <w:numId w:val="36"/>
        </w:numPr>
        <w:tabs>
          <w:tab w:val="num" w:pos="4680"/>
        </w:tabs>
        <w:spacing w:before="240" w:afterLines="60" w:after="144"/>
        <w:ind w:left="4680"/>
      </w:pPr>
      <w:r w:rsidRPr="00154158">
        <w:t>Document the change in the case record assuring that each changed eligibility factor is addressed</w:t>
      </w:r>
      <w:r w:rsidR="00637A84">
        <w:t>.</w:t>
      </w:r>
    </w:p>
    <w:p w14:paraId="0F25AFE8" w14:textId="77777777" w:rsidR="00E5622B" w:rsidRPr="00154158" w:rsidRDefault="00E5622B" w:rsidP="0010252B">
      <w:pPr>
        <w:numPr>
          <w:ilvl w:val="2"/>
          <w:numId w:val="36"/>
        </w:numPr>
        <w:tabs>
          <w:tab w:val="num" w:pos="4680"/>
        </w:tabs>
        <w:spacing w:before="240" w:afterLines="60" w:after="144"/>
        <w:ind w:left="4680"/>
      </w:pPr>
      <w:r w:rsidRPr="00154158">
        <w:t>Assure that all supporting verifications are in the case record</w:t>
      </w:r>
      <w:r w:rsidR="00637A84">
        <w:t>.</w:t>
      </w:r>
    </w:p>
    <w:p w14:paraId="33DA0344" w14:textId="77777777" w:rsidR="00E5622B" w:rsidRPr="007029A4" w:rsidRDefault="00E5622B" w:rsidP="0010252B">
      <w:pPr>
        <w:numPr>
          <w:ilvl w:val="2"/>
          <w:numId w:val="36"/>
        </w:numPr>
        <w:tabs>
          <w:tab w:val="num" w:pos="4680"/>
        </w:tabs>
        <w:spacing w:before="240" w:afterLines="60" w:after="144"/>
        <w:ind w:left="4680"/>
      </w:pPr>
      <w:r w:rsidRPr="00154158">
        <w:t xml:space="preserve">Close the AG Medicaid case in </w:t>
      </w:r>
      <w:r w:rsidR="00406F39" w:rsidRPr="005607CA">
        <w:t>VaCMS</w:t>
      </w:r>
    </w:p>
    <w:p w14:paraId="4DBC1315" w14:textId="77777777" w:rsidR="00E5622B" w:rsidRPr="00154158" w:rsidRDefault="00E5622B" w:rsidP="0010252B">
      <w:pPr>
        <w:numPr>
          <w:ilvl w:val="2"/>
          <w:numId w:val="36"/>
        </w:numPr>
        <w:tabs>
          <w:tab w:val="num" w:pos="4680"/>
        </w:tabs>
        <w:spacing w:before="240" w:afterLines="60" w:after="144"/>
        <w:ind w:left="4680"/>
      </w:pPr>
      <w:r w:rsidRPr="00154158">
        <w:t xml:space="preserve">Reopen the individual in his new Medicaid covered group in </w:t>
      </w:r>
      <w:r w:rsidR="00406F39" w:rsidRPr="005607CA">
        <w:t>VaCMS</w:t>
      </w:r>
      <w:r w:rsidR="00637A84" w:rsidRPr="007029A4">
        <w:t>.</w:t>
      </w:r>
    </w:p>
    <w:p w14:paraId="4334DC21" w14:textId="77777777" w:rsidR="00E5622B" w:rsidRPr="00154158" w:rsidRDefault="00E5622B" w:rsidP="0010252B">
      <w:pPr>
        <w:numPr>
          <w:ilvl w:val="2"/>
          <w:numId w:val="36"/>
        </w:numPr>
        <w:tabs>
          <w:tab w:val="num" w:pos="4680"/>
        </w:tabs>
        <w:spacing w:before="240" w:afterLines="60" w:after="144"/>
        <w:ind w:left="4680"/>
      </w:pPr>
      <w:r w:rsidRPr="00154158">
        <w:t xml:space="preserve">Update the renewal date in </w:t>
      </w:r>
      <w:r w:rsidR="00406F39" w:rsidRPr="005607CA">
        <w:t>VaCMS</w:t>
      </w:r>
      <w:r w:rsidRPr="00154158">
        <w:t>.</w:t>
      </w:r>
    </w:p>
    <w:p w14:paraId="5DEDAD1C" w14:textId="77777777" w:rsidR="00E5622B" w:rsidRPr="00154158" w:rsidRDefault="00E5622B" w:rsidP="0010252B">
      <w:pPr>
        <w:numPr>
          <w:ilvl w:val="2"/>
          <w:numId w:val="36"/>
        </w:numPr>
        <w:tabs>
          <w:tab w:val="num" w:pos="4680"/>
        </w:tabs>
        <w:spacing w:before="240" w:afterLines="60" w:after="144"/>
        <w:ind w:left="4680"/>
      </w:pPr>
      <w:r w:rsidRPr="00154158">
        <w:t>Send a “Notice of Action</w:t>
      </w:r>
      <w:r w:rsidR="00406F39">
        <w:t xml:space="preserve"> (for AG)</w:t>
      </w:r>
      <w:r w:rsidRPr="00154158">
        <w:t xml:space="preserve">” to the individual and his representative to notify them that Medicaid eligibility continues.  </w:t>
      </w:r>
    </w:p>
    <w:p w14:paraId="0217042F" w14:textId="77777777" w:rsidR="00E5622B" w:rsidRPr="00154158" w:rsidRDefault="00E5622B" w:rsidP="0010252B">
      <w:pPr>
        <w:numPr>
          <w:ilvl w:val="1"/>
          <w:numId w:val="36"/>
        </w:numPr>
        <w:tabs>
          <w:tab w:val="clear" w:pos="5220"/>
          <w:tab w:val="num" w:pos="4320"/>
        </w:tabs>
        <w:spacing w:before="240" w:afterLines="60" w:after="144"/>
        <w:ind w:left="4320"/>
        <w:rPr>
          <w:b/>
        </w:rPr>
      </w:pPr>
      <w:r w:rsidRPr="00154158">
        <w:rPr>
          <w:b/>
        </w:rPr>
        <w:t>If ineligible for Medicaid</w:t>
      </w:r>
    </w:p>
    <w:p w14:paraId="48083FF6" w14:textId="77777777" w:rsidR="00E5622B" w:rsidRPr="00154158" w:rsidRDefault="00E5622B" w:rsidP="0010252B">
      <w:pPr>
        <w:numPr>
          <w:ilvl w:val="2"/>
          <w:numId w:val="36"/>
        </w:numPr>
        <w:tabs>
          <w:tab w:val="num" w:pos="4680"/>
        </w:tabs>
        <w:spacing w:before="240" w:afterLines="60" w:after="144"/>
        <w:ind w:left="4680"/>
      </w:pPr>
      <w:r w:rsidRPr="00154158">
        <w:t>Document the closure and the reason for it in the case record.</w:t>
      </w:r>
    </w:p>
    <w:p w14:paraId="7F8AA5BE" w14:textId="77777777" w:rsidR="00E5622B" w:rsidRPr="00154158" w:rsidRDefault="00E5622B" w:rsidP="0010252B">
      <w:pPr>
        <w:numPr>
          <w:ilvl w:val="2"/>
          <w:numId w:val="36"/>
        </w:numPr>
        <w:tabs>
          <w:tab w:val="num" w:pos="4680"/>
        </w:tabs>
        <w:spacing w:before="240" w:afterLines="60" w:after="144"/>
        <w:ind w:left="4680"/>
      </w:pPr>
      <w:r w:rsidRPr="00154158">
        <w:t xml:space="preserve">Assure substantiation of ineligibility is included in the case record.  </w:t>
      </w:r>
    </w:p>
    <w:p w14:paraId="05057804" w14:textId="77777777" w:rsidR="00E5622B" w:rsidRPr="00154158" w:rsidRDefault="00E5622B" w:rsidP="0010252B">
      <w:pPr>
        <w:numPr>
          <w:ilvl w:val="2"/>
          <w:numId w:val="36"/>
        </w:numPr>
        <w:tabs>
          <w:tab w:val="num" w:pos="4680"/>
        </w:tabs>
        <w:spacing w:before="240" w:afterLines="60" w:after="144"/>
        <w:ind w:left="4680"/>
      </w:pPr>
      <w:r w:rsidRPr="00154158">
        <w:t>Example:  If the individual is ineligible due to excess income, the case record must include verification of the income and the calculations used to determine ineligibility.</w:t>
      </w:r>
    </w:p>
    <w:p w14:paraId="3DD9ED06" w14:textId="77777777" w:rsidR="00E5622B" w:rsidRPr="00154158" w:rsidRDefault="00E5622B" w:rsidP="0010252B">
      <w:pPr>
        <w:numPr>
          <w:ilvl w:val="2"/>
          <w:numId w:val="36"/>
        </w:numPr>
        <w:tabs>
          <w:tab w:val="num" w:pos="4680"/>
        </w:tabs>
        <w:spacing w:before="240" w:afterLines="60" w:after="144"/>
        <w:ind w:left="4680"/>
      </w:pPr>
      <w:r w:rsidRPr="00154158">
        <w:lastRenderedPageBreak/>
        <w:t xml:space="preserve">Send a </w:t>
      </w:r>
      <w:r w:rsidRPr="004938FC">
        <w:t>“Notice of Action (for AG)”</w:t>
      </w:r>
      <w:r w:rsidRPr="00154158">
        <w:t xml:space="preserve"> to the individual and his representative to notify them of the Medicaid closure.  State the reason Medicaid was closed and cite the appropriate Medicaid manual references.</w:t>
      </w:r>
    </w:p>
    <w:p w14:paraId="6C66C22A" w14:textId="77777777" w:rsidR="00E5622B" w:rsidRPr="00154158" w:rsidRDefault="00E5622B" w:rsidP="0010252B">
      <w:pPr>
        <w:numPr>
          <w:ilvl w:val="2"/>
          <w:numId w:val="36"/>
        </w:numPr>
        <w:tabs>
          <w:tab w:val="num" w:pos="4680"/>
        </w:tabs>
        <w:spacing w:before="240" w:afterLines="60" w:after="144"/>
        <w:ind w:left="4680"/>
      </w:pPr>
      <w:r w:rsidRPr="00154158">
        <w:t xml:space="preserve">At the end of the 10-day advance notice period, close the case in </w:t>
      </w:r>
      <w:r w:rsidR="00406F39" w:rsidRPr="005607CA">
        <w:t>VaCMS</w:t>
      </w:r>
      <w:r w:rsidRPr="007029A4">
        <w:t>.</w:t>
      </w:r>
    </w:p>
    <w:p w14:paraId="3D33ADEF"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Send the Provider/DSS Communication Form to the</w:t>
      </w:r>
      <w:r w:rsidRPr="00154158">
        <w:rPr>
          <w:b/>
        </w:rPr>
        <w:t xml:space="preserve"> </w:t>
      </w:r>
      <w:r w:rsidRPr="00154158">
        <w:t>ALF/AFCH to notify the provider that the AG has been suspended.</w:t>
      </w:r>
    </w:p>
    <w:p w14:paraId="02A47A3A" w14:textId="77777777" w:rsidR="00E5622B" w:rsidRPr="00154158" w:rsidRDefault="00E5622B" w:rsidP="0010252B">
      <w:pPr>
        <w:numPr>
          <w:ilvl w:val="0"/>
          <w:numId w:val="36"/>
        </w:numPr>
        <w:tabs>
          <w:tab w:val="clear" w:pos="4500"/>
          <w:tab w:val="num" w:pos="3960"/>
        </w:tabs>
        <w:snapToGrid w:val="0"/>
        <w:spacing w:before="240" w:afterLines="60" w:after="144"/>
        <w:ind w:left="3960"/>
      </w:pPr>
      <w:r w:rsidRPr="00154158">
        <w:t xml:space="preserve">Upon receipt of an SSI </w:t>
      </w:r>
      <w:r w:rsidR="00406F39" w:rsidRPr="005607CA">
        <w:t>reinstatement</w:t>
      </w:r>
      <w:r w:rsidR="00406F39" w:rsidRPr="007029A4">
        <w:t xml:space="preserve"> </w:t>
      </w:r>
      <w:r w:rsidRPr="00154158">
        <w:t>decision, evaluate the change.</w:t>
      </w:r>
    </w:p>
    <w:p w14:paraId="7AF1B2B9" w14:textId="77777777" w:rsidR="00041F48" w:rsidRPr="00041F48" w:rsidRDefault="00041F48" w:rsidP="00041F48">
      <w:pPr>
        <w:pStyle w:val="AG3"/>
        <w:rPr>
          <w:i w:val="0"/>
        </w:rPr>
      </w:pPr>
      <w:bookmarkStart w:id="93" w:name="_Toc11754448"/>
      <w:r>
        <w:rPr>
          <w:i w:val="0"/>
        </w:rPr>
        <w:t>AG Approval/Continuing Eligibility</w:t>
      </w:r>
      <w:bookmarkEnd w:id="93"/>
    </w:p>
    <w:p w14:paraId="25625122" w14:textId="77777777" w:rsidR="00041F48" w:rsidRDefault="00041F48" w:rsidP="00041F48">
      <w:pPr>
        <w:spacing w:before="240" w:after="144"/>
        <w:ind w:left="2340"/>
        <w:jc w:val="both"/>
      </w:pPr>
      <w:r w:rsidRPr="00154158">
        <w:t>The agency determines the individual meets all eligibility requirements and eligibility will continue.</w:t>
      </w:r>
    </w:p>
    <w:p w14:paraId="47CF3B60" w14:textId="77777777" w:rsidR="00041F48" w:rsidRPr="00041F48" w:rsidRDefault="00041F48" w:rsidP="00041F48">
      <w:pPr>
        <w:pStyle w:val="AG4NotItalic"/>
        <w:rPr>
          <w:szCs w:val="24"/>
        </w:rPr>
      </w:pPr>
      <w:r>
        <w:t>Grant Amount Remains Unchanged</w:t>
      </w:r>
    </w:p>
    <w:p w14:paraId="7425AA4A" w14:textId="77777777" w:rsidR="00041F48" w:rsidRPr="00154158" w:rsidRDefault="00041F48" w:rsidP="00041F48">
      <w:pPr>
        <w:spacing w:before="240" w:after="144"/>
        <w:ind w:left="3330"/>
      </w:pPr>
      <w:r w:rsidRPr="00154158">
        <w:t>No financial changes have occurred.</w:t>
      </w:r>
    </w:p>
    <w:p w14:paraId="6402BF9C" w14:textId="77777777" w:rsidR="00041F48" w:rsidRPr="00154158" w:rsidRDefault="00041F48" w:rsidP="00041F48">
      <w:pPr>
        <w:spacing w:before="240" w:afterLines="60" w:after="144"/>
        <w:ind w:left="3600"/>
      </w:pPr>
      <w:r w:rsidRPr="00154158">
        <w:t>The worker must:</w:t>
      </w:r>
    </w:p>
    <w:p w14:paraId="587D9EB5" w14:textId="77777777" w:rsidR="00041F48" w:rsidRPr="00154158" w:rsidRDefault="00041F48" w:rsidP="00041F48">
      <w:pPr>
        <w:widowControl w:val="0"/>
        <w:numPr>
          <w:ilvl w:val="0"/>
          <w:numId w:val="36"/>
        </w:numPr>
        <w:tabs>
          <w:tab w:val="clear" w:pos="4500"/>
          <w:tab w:val="num" w:pos="3960"/>
        </w:tabs>
        <w:spacing w:before="240" w:afterLines="60" w:after="144"/>
        <w:ind w:left="3960"/>
      </w:pPr>
      <w:r w:rsidRPr="00154158">
        <w:t>Document the continuing eligibility in the case record assuring that each eligibility factor is addressed</w:t>
      </w:r>
    </w:p>
    <w:p w14:paraId="663E7A31" w14:textId="77777777" w:rsidR="00041F48" w:rsidRPr="00154158" w:rsidRDefault="00041F48" w:rsidP="00041F48">
      <w:pPr>
        <w:numPr>
          <w:ilvl w:val="0"/>
          <w:numId w:val="36"/>
        </w:numPr>
        <w:tabs>
          <w:tab w:val="clear" w:pos="4500"/>
          <w:tab w:val="num" w:pos="3960"/>
        </w:tabs>
        <w:spacing w:before="240" w:afterLines="60" w:after="144"/>
        <w:ind w:left="3960"/>
      </w:pPr>
      <w:r w:rsidRPr="00154158">
        <w:t>Assure that all supporting verifications are in the case record.</w:t>
      </w:r>
    </w:p>
    <w:p w14:paraId="05E28DFC" w14:textId="77777777" w:rsidR="00041F48" w:rsidRPr="00154158" w:rsidRDefault="00041F48" w:rsidP="00041F48">
      <w:pPr>
        <w:numPr>
          <w:ilvl w:val="0"/>
          <w:numId w:val="36"/>
        </w:numPr>
        <w:tabs>
          <w:tab w:val="clear" w:pos="4500"/>
          <w:tab w:val="num" w:pos="3960"/>
        </w:tabs>
        <w:spacing w:before="240" w:afterLines="60" w:after="144"/>
        <w:ind w:left="3960"/>
      </w:pPr>
      <w:r w:rsidRPr="00154158">
        <w:t>Update the appropriate data in the local payment system</w:t>
      </w:r>
    </w:p>
    <w:p w14:paraId="5F6DAA67" w14:textId="77777777" w:rsidR="00041F48" w:rsidRPr="00154158" w:rsidRDefault="00041F48" w:rsidP="00041F48">
      <w:pPr>
        <w:numPr>
          <w:ilvl w:val="0"/>
          <w:numId w:val="36"/>
        </w:numPr>
        <w:tabs>
          <w:tab w:val="clear" w:pos="4500"/>
          <w:tab w:val="num" w:pos="3960"/>
        </w:tabs>
        <w:spacing w:before="240" w:afterLines="60" w:after="144"/>
        <w:ind w:left="3960"/>
      </w:pPr>
      <w:r w:rsidRPr="00154158">
        <w:t xml:space="preserve">Update the renewal date and other data in the </w:t>
      </w:r>
      <w:r w:rsidR="00406F39" w:rsidRPr="005607CA">
        <w:t>VaCMS</w:t>
      </w:r>
      <w:r w:rsidR="00406F39" w:rsidRPr="007029A4">
        <w:t xml:space="preserve"> </w:t>
      </w:r>
      <w:r w:rsidRPr="00154158">
        <w:t>system</w:t>
      </w:r>
    </w:p>
    <w:p w14:paraId="0D2F118E" w14:textId="77777777" w:rsidR="00041F48" w:rsidRPr="00154158" w:rsidRDefault="00041F48" w:rsidP="00041F48">
      <w:pPr>
        <w:numPr>
          <w:ilvl w:val="0"/>
          <w:numId w:val="36"/>
        </w:numPr>
        <w:tabs>
          <w:tab w:val="clear" w:pos="4500"/>
          <w:tab w:val="num" w:pos="3960"/>
        </w:tabs>
        <w:spacing w:before="240" w:afterLines="60" w:after="144"/>
        <w:ind w:left="3960"/>
      </w:pPr>
      <w:r w:rsidRPr="00154158">
        <w:t xml:space="preserve">Send a </w:t>
      </w:r>
      <w:r w:rsidRPr="004938FC">
        <w:t>“Notice of Action (for AG)”</w:t>
      </w:r>
      <w:r w:rsidRPr="00154158">
        <w:t xml:space="preserve"> to the individual and his representative to notify them of continued AG and Medicaid eligibility.</w:t>
      </w:r>
    </w:p>
    <w:p w14:paraId="61C129C9" w14:textId="77777777" w:rsidR="00041F48" w:rsidRPr="00041F48" w:rsidRDefault="00041F48" w:rsidP="00041F48">
      <w:pPr>
        <w:spacing w:before="240" w:after="144"/>
        <w:ind w:left="3330"/>
      </w:pPr>
      <w:r>
        <w:t xml:space="preserve"> </w:t>
      </w:r>
    </w:p>
    <w:p w14:paraId="4A6CDC82" w14:textId="77777777" w:rsidR="00041F48" w:rsidRDefault="00041F48" w:rsidP="00041F48">
      <w:pPr>
        <w:pStyle w:val="AG4NotItalic"/>
        <w:rPr>
          <w:szCs w:val="24"/>
        </w:rPr>
      </w:pPr>
      <w:r>
        <w:rPr>
          <w:szCs w:val="24"/>
        </w:rPr>
        <w:lastRenderedPageBreak/>
        <w:t>Grant Increases</w:t>
      </w:r>
    </w:p>
    <w:p w14:paraId="4D5454EC" w14:textId="77777777" w:rsidR="00041F48" w:rsidRPr="00154158" w:rsidRDefault="00041F48" w:rsidP="00041F48">
      <w:pPr>
        <w:spacing w:before="240" w:afterLines="60" w:after="144"/>
        <w:ind w:left="3600"/>
      </w:pPr>
      <w:r w:rsidRPr="00154158">
        <w:t>There has been a decrease in the individual’s income or level of need.</w:t>
      </w:r>
    </w:p>
    <w:p w14:paraId="374AB894" w14:textId="77777777" w:rsidR="00041F48" w:rsidRPr="00154158" w:rsidRDefault="00041F48" w:rsidP="00041F48">
      <w:pPr>
        <w:spacing w:before="240" w:afterLines="60" w:after="144"/>
        <w:ind w:left="3600"/>
        <w:jc w:val="both"/>
      </w:pPr>
      <w:r w:rsidRPr="00154158">
        <w:t>The worker must:</w:t>
      </w:r>
    </w:p>
    <w:p w14:paraId="4897CD3F" w14:textId="77777777" w:rsidR="00041F48" w:rsidRPr="00154158" w:rsidRDefault="00041F48" w:rsidP="00041F48">
      <w:pPr>
        <w:numPr>
          <w:ilvl w:val="0"/>
          <w:numId w:val="36"/>
        </w:numPr>
        <w:tabs>
          <w:tab w:val="clear" w:pos="4500"/>
          <w:tab w:val="left" w:pos="3960"/>
        </w:tabs>
        <w:spacing w:before="240" w:afterLines="60" w:after="144"/>
        <w:ind w:left="3960"/>
      </w:pPr>
      <w:r w:rsidRPr="00154158">
        <w:t>Document the approval in the case record assuring that each eligibility factor is addressed</w:t>
      </w:r>
      <w:r w:rsidR="00637A84">
        <w:t>.</w:t>
      </w:r>
    </w:p>
    <w:p w14:paraId="02A9CEAB" w14:textId="77777777" w:rsidR="00041F48" w:rsidRPr="00154158" w:rsidRDefault="00041F48" w:rsidP="00041F48">
      <w:pPr>
        <w:numPr>
          <w:ilvl w:val="0"/>
          <w:numId w:val="36"/>
        </w:numPr>
        <w:tabs>
          <w:tab w:val="clear" w:pos="4500"/>
          <w:tab w:val="left" w:pos="3960"/>
        </w:tabs>
        <w:spacing w:before="240" w:afterLines="60" w:after="144"/>
        <w:ind w:left="3960"/>
      </w:pPr>
      <w:r w:rsidRPr="00154158">
        <w:t>Compute the new grant</w:t>
      </w:r>
      <w:r w:rsidR="00637A84">
        <w:t>.</w:t>
      </w:r>
    </w:p>
    <w:p w14:paraId="476A355C" w14:textId="77777777" w:rsidR="00041F48" w:rsidRPr="00154158" w:rsidRDefault="00041F48" w:rsidP="00041F48">
      <w:pPr>
        <w:numPr>
          <w:ilvl w:val="0"/>
          <w:numId w:val="36"/>
        </w:numPr>
        <w:tabs>
          <w:tab w:val="clear" w:pos="4500"/>
          <w:tab w:val="left" w:pos="3960"/>
        </w:tabs>
        <w:spacing w:before="240" w:afterLines="60" w:after="144"/>
        <w:ind w:left="3960"/>
      </w:pPr>
      <w:r w:rsidRPr="00154158">
        <w:t>Assure that all supporting verifications are in the case record.</w:t>
      </w:r>
    </w:p>
    <w:p w14:paraId="508DEFF4" w14:textId="77777777" w:rsidR="00041F48" w:rsidRPr="00154158" w:rsidRDefault="00041F48" w:rsidP="00041F48">
      <w:pPr>
        <w:numPr>
          <w:ilvl w:val="0"/>
          <w:numId w:val="36"/>
        </w:numPr>
        <w:tabs>
          <w:tab w:val="clear" w:pos="4500"/>
          <w:tab w:val="left" w:pos="3960"/>
        </w:tabs>
        <w:spacing w:before="240" w:afterLines="60" w:after="144"/>
        <w:ind w:left="3960"/>
      </w:pPr>
      <w:r w:rsidRPr="00154158">
        <w:t>Enter the appropriate data in the local payment system</w:t>
      </w:r>
      <w:r w:rsidR="00637A84">
        <w:t>.</w:t>
      </w:r>
    </w:p>
    <w:p w14:paraId="703B32D6" w14:textId="77777777" w:rsidR="00041F48" w:rsidRDefault="00041F48" w:rsidP="00041F48">
      <w:pPr>
        <w:numPr>
          <w:ilvl w:val="0"/>
          <w:numId w:val="36"/>
        </w:numPr>
        <w:tabs>
          <w:tab w:val="clear" w:pos="4500"/>
          <w:tab w:val="left" w:pos="3960"/>
        </w:tabs>
        <w:spacing w:before="240" w:afterLines="60" w:after="144"/>
        <w:ind w:left="3960"/>
      </w:pPr>
      <w:r w:rsidRPr="00154158">
        <w:t xml:space="preserve">Update the renewal date in </w:t>
      </w:r>
      <w:r w:rsidR="00406F39" w:rsidRPr="005607CA">
        <w:t>VaCMS</w:t>
      </w:r>
      <w:r w:rsidR="00406F39" w:rsidRPr="007029A4">
        <w:t xml:space="preserve"> </w:t>
      </w:r>
      <w:r w:rsidRPr="00154158">
        <w:t>system</w:t>
      </w:r>
      <w:r w:rsidR="00637A84">
        <w:t>.</w:t>
      </w:r>
    </w:p>
    <w:p w14:paraId="2A1A3BB9" w14:textId="77777777" w:rsidR="00041F48" w:rsidRPr="00154158" w:rsidRDefault="00041F48" w:rsidP="00041F48">
      <w:pPr>
        <w:numPr>
          <w:ilvl w:val="0"/>
          <w:numId w:val="36"/>
        </w:numPr>
        <w:tabs>
          <w:tab w:val="clear" w:pos="4500"/>
          <w:tab w:val="left" w:pos="3960"/>
        </w:tabs>
        <w:spacing w:before="240" w:afterLines="60" w:after="144"/>
        <w:ind w:left="3960"/>
      </w:pPr>
      <w:r>
        <w:t xml:space="preserve">Send a </w:t>
      </w:r>
      <w:r w:rsidRPr="004938FC">
        <w:t>“Notice of Action (for AG)”</w:t>
      </w:r>
      <w:r>
        <w:t xml:space="preserve"> to the individual and his representative to notify them of continued AG and Medicaid eligibility. </w:t>
      </w:r>
    </w:p>
    <w:p w14:paraId="4B71E4F9" w14:textId="77777777" w:rsidR="00041F48" w:rsidRDefault="00FB530C" w:rsidP="00041F48">
      <w:pPr>
        <w:pStyle w:val="AG4NotItalic"/>
        <w:rPr>
          <w:szCs w:val="24"/>
        </w:rPr>
      </w:pPr>
      <w:r>
        <w:rPr>
          <w:szCs w:val="24"/>
        </w:rPr>
        <w:t>Grant Decrease</w:t>
      </w:r>
    </w:p>
    <w:p w14:paraId="6B6A0A35" w14:textId="77777777" w:rsidR="00FB530C" w:rsidRPr="00154158" w:rsidRDefault="00FB530C" w:rsidP="00FB530C">
      <w:pPr>
        <w:spacing w:before="240" w:afterLines="60" w:after="144"/>
        <w:ind w:left="3240"/>
      </w:pPr>
      <w:r w:rsidRPr="00154158">
        <w:t>The individual’s income increased or there was an increase his level of need.</w:t>
      </w:r>
    </w:p>
    <w:p w14:paraId="5E1686B8" w14:textId="77777777" w:rsidR="00FB530C" w:rsidRPr="00154158" w:rsidRDefault="00FB530C" w:rsidP="00FB530C">
      <w:pPr>
        <w:spacing w:before="240" w:afterLines="60" w:after="144"/>
        <w:ind w:left="3600"/>
      </w:pPr>
      <w:r w:rsidRPr="00154158">
        <w:t>The worker must:</w:t>
      </w:r>
    </w:p>
    <w:p w14:paraId="213B173D" w14:textId="77777777" w:rsidR="00FB530C" w:rsidRPr="00154158" w:rsidRDefault="00FB530C" w:rsidP="00FB530C">
      <w:pPr>
        <w:numPr>
          <w:ilvl w:val="0"/>
          <w:numId w:val="36"/>
        </w:numPr>
        <w:tabs>
          <w:tab w:val="clear" w:pos="4500"/>
          <w:tab w:val="left" w:pos="2700"/>
        </w:tabs>
        <w:spacing w:before="240" w:afterLines="60" w:after="144"/>
        <w:ind w:left="3960"/>
      </w:pPr>
      <w:r w:rsidRPr="00154158">
        <w:t xml:space="preserve"> Document the approval in the case record assuring that each eligibility factor is addressed</w:t>
      </w:r>
      <w:r w:rsidR="00637A84">
        <w:t>.</w:t>
      </w:r>
    </w:p>
    <w:p w14:paraId="72F74331" w14:textId="77777777" w:rsidR="00FB530C" w:rsidRPr="00154158" w:rsidRDefault="00FB530C" w:rsidP="00FB530C">
      <w:pPr>
        <w:numPr>
          <w:ilvl w:val="0"/>
          <w:numId w:val="36"/>
        </w:numPr>
        <w:tabs>
          <w:tab w:val="clear" w:pos="4500"/>
          <w:tab w:val="left" w:pos="3960"/>
        </w:tabs>
        <w:spacing w:before="240" w:afterLines="60" w:after="144"/>
        <w:ind w:left="3960"/>
      </w:pPr>
      <w:r w:rsidRPr="00154158">
        <w:t>Compute the new grant</w:t>
      </w:r>
      <w:r w:rsidR="00637A84">
        <w:t>.</w:t>
      </w:r>
      <w:r w:rsidRPr="00154158">
        <w:t xml:space="preserve"> </w:t>
      </w:r>
    </w:p>
    <w:p w14:paraId="12D9AC4F" w14:textId="77777777" w:rsidR="00FB530C" w:rsidRPr="00154158" w:rsidRDefault="00FB530C" w:rsidP="00FB530C">
      <w:pPr>
        <w:numPr>
          <w:ilvl w:val="0"/>
          <w:numId w:val="36"/>
        </w:numPr>
        <w:tabs>
          <w:tab w:val="clear" w:pos="4500"/>
          <w:tab w:val="left" w:pos="3960"/>
        </w:tabs>
        <w:spacing w:before="240" w:afterLines="60" w:after="144"/>
        <w:ind w:left="3960"/>
      </w:pPr>
      <w:r w:rsidRPr="00154158">
        <w:t>Assure that all supporting verifications are in the case record.</w:t>
      </w:r>
    </w:p>
    <w:p w14:paraId="43B40FC4" w14:textId="77777777" w:rsidR="00FB530C" w:rsidRPr="00154158" w:rsidRDefault="00FB530C" w:rsidP="00FB530C">
      <w:pPr>
        <w:numPr>
          <w:ilvl w:val="0"/>
          <w:numId w:val="36"/>
        </w:numPr>
        <w:tabs>
          <w:tab w:val="clear" w:pos="4500"/>
          <w:tab w:val="left" w:pos="3960"/>
        </w:tabs>
        <w:spacing w:before="240" w:afterLines="60" w:after="144"/>
        <w:ind w:left="3960"/>
      </w:pPr>
      <w:r w:rsidRPr="00154158">
        <w:t>Enter the appropriate data in the local payment system</w:t>
      </w:r>
      <w:r w:rsidR="00637A84">
        <w:t>.</w:t>
      </w:r>
    </w:p>
    <w:p w14:paraId="6DCDAD77" w14:textId="77777777" w:rsidR="00FB530C" w:rsidRPr="00154158" w:rsidRDefault="00FB530C" w:rsidP="00FB530C">
      <w:pPr>
        <w:numPr>
          <w:ilvl w:val="0"/>
          <w:numId w:val="36"/>
        </w:numPr>
        <w:tabs>
          <w:tab w:val="clear" w:pos="4500"/>
          <w:tab w:val="left" w:pos="3960"/>
        </w:tabs>
        <w:spacing w:before="240" w:afterLines="60" w:after="144"/>
        <w:ind w:left="3960"/>
      </w:pPr>
      <w:r w:rsidRPr="00154158">
        <w:t>Update the renewal date in the MMIS system</w:t>
      </w:r>
      <w:r w:rsidR="00637A84">
        <w:t>.</w:t>
      </w:r>
    </w:p>
    <w:p w14:paraId="06849137" w14:textId="77777777" w:rsidR="00FB530C" w:rsidRDefault="00FB530C" w:rsidP="00FB530C">
      <w:pPr>
        <w:numPr>
          <w:ilvl w:val="0"/>
          <w:numId w:val="36"/>
        </w:numPr>
        <w:tabs>
          <w:tab w:val="clear" w:pos="4500"/>
          <w:tab w:val="left" w:pos="3960"/>
        </w:tabs>
        <w:spacing w:before="240" w:afterLines="60" w:after="144"/>
        <w:ind w:left="3960"/>
      </w:pPr>
      <w:r w:rsidRPr="00154158">
        <w:t xml:space="preserve">Send the </w:t>
      </w:r>
      <w:r w:rsidRPr="004938FC">
        <w:t>“Notice for Action (for AG)”</w:t>
      </w:r>
      <w:r w:rsidRPr="00154158">
        <w:t xml:space="preserve"> to the individual and his representative to notify them of continued AG </w:t>
      </w:r>
      <w:r w:rsidRPr="00154158">
        <w:lastRenderedPageBreak/>
        <w:t>and Medicaid eligibility and the decrease in the grant amount.</w:t>
      </w:r>
    </w:p>
    <w:p w14:paraId="26C39C83" w14:textId="77777777" w:rsidR="00FB530C" w:rsidRDefault="00FB530C" w:rsidP="00FB530C">
      <w:pPr>
        <w:pStyle w:val="AG2"/>
        <w:spacing w:after="144"/>
        <w:ind w:firstLine="18"/>
      </w:pPr>
      <w:bookmarkStart w:id="94" w:name="_Toc11754449"/>
      <w:r>
        <w:t>Notices</w:t>
      </w:r>
      <w:bookmarkEnd w:id="94"/>
    </w:p>
    <w:p w14:paraId="3958038A" w14:textId="77777777" w:rsidR="00FB530C" w:rsidRDefault="00FB530C" w:rsidP="00FB530C">
      <w:pPr>
        <w:pStyle w:val="NormalWeb"/>
        <w:spacing w:before="240" w:afterLines="60" w:after="144"/>
        <w:ind w:left="1440"/>
      </w:pPr>
      <w:r>
        <w:t xml:space="preserve">The individual or his representative must be notified in writing of the renewal decision. The type of action to be taken determines </w:t>
      </w:r>
      <w:r w:rsidRPr="00154158">
        <w:t>the specific notice to be used.</w:t>
      </w:r>
    </w:p>
    <w:p w14:paraId="008C9696" w14:textId="77777777" w:rsidR="00FB530C" w:rsidRDefault="00FB530C" w:rsidP="00FB530C">
      <w:pPr>
        <w:pStyle w:val="1AG"/>
        <w:spacing w:after="144"/>
      </w:pPr>
      <w:bookmarkStart w:id="95" w:name="_Toc11754450"/>
      <w:r>
        <w:t>Processing Changes (Partial Reviews)</w:t>
      </w:r>
      <w:bookmarkEnd w:id="95"/>
    </w:p>
    <w:p w14:paraId="2C79969D" w14:textId="77777777" w:rsidR="00FB530C" w:rsidRPr="00154158" w:rsidRDefault="00FB530C" w:rsidP="00FB530C">
      <w:pPr>
        <w:pStyle w:val="NormalWeb"/>
        <w:spacing w:before="240" w:after="144"/>
        <w:ind w:left="720"/>
      </w:pPr>
      <w:r w:rsidRPr="00154158">
        <w:t>When a change in an eligibility factor occurs between renewals, a partial review of the individual’s case is required to determine if eligibility continues and if the amount of the grant is correct.</w:t>
      </w:r>
    </w:p>
    <w:p w14:paraId="4F93DFA0" w14:textId="77777777" w:rsidR="00FB530C" w:rsidRPr="00154158" w:rsidRDefault="00FB530C" w:rsidP="00FB530C">
      <w:pPr>
        <w:pStyle w:val="NormalWeb"/>
        <w:spacing w:before="240" w:after="144"/>
        <w:ind w:left="720"/>
      </w:pPr>
      <w:r w:rsidRPr="00154158">
        <w:t>The evaluation of a change begins with the receipt of information that a change has occurred and continues through the verification and evaluation of the change, documentation in the case record, updating of appropriate computer systems, and the mailing of a notice to the individual.</w:t>
      </w:r>
    </w:p>
    <w:p w14:paraId="76F6D341" w14:textId="77777777" w:rsidR="00FB530C" w:rsidRDefault="00FB530C" w:rsidP="00FB530C">
      <w:pPr>
        <w:pStyle w:val="AG2"/>
        <w:spacing w:after="144"/>
        <w:ind w:firstLine="18"/>
      </w:pPr>
      <w:bookmarkStart w:id="96" w:name="_Toc11754451"/>
      <w:r>
        <w:t>Reporting Changes</w:t>
      </w:r>
      <w:bookmarkEnd w:id="96"/>
    </w:p>
    <w:p w14:paraId="761349C3" w14:textId="77777777" w:rsidR="00FB530C" w:rsidRPr="00154158" w:rsidRDefault="00FB530C" w:rsidP="00FB530C">
      <w:pPr>
        <w:spacing w:before="240" w:afterLines="60" w:after="144"/>
        <w:ind w:left="1440"/>
      </w:pPr>
      <w:bookmarkStart w:id="97" w:name="_Toc116874842"/>
      <w:r w:rsidRPr="00154158">
        <w:t>The individual must report changes in his/her situation within 10 days of the date the change occurred.  The report may be verbal or in writing.</w:t>
      </w:r>
      <w:bookmarkEnd w:id="97"/>
      <w:r w:rsidRPr="00154158">
        <w:t xml:space="preserve"> </w:t>
      </w:r>
    </w:p>
    <w:p w14:paraId="5D01C66F" w14:textId="77777777" w:rsidR="00FB530C" w:rsidRPr="00154158" w:rsidRDefault="00FB530C" w:rsidP="00FB530C">
      <w:pPr>
        <w:numPr>
          <w:ilvl w:val="0"/>
          <w:numId w:val="36"/>
        </w:numPr>
        <w:tabs>
          <w:tab w:val="clear" w:pos="4500"/>
          <w:tab w:val="num" w:pos="1800"/>
        </w:tabs>
        <w:spacing w:before="240" w:afterLines="60" w:after="144"/>
        <w:ind w:left="1800"/>
      </w:pPr>
      <w:bookmarkStart w:id="98" w:name="_Toc116874843"/>
      <w:r w:rsidRPr="00154158">
        <w:t>If the individual has more than one agency worker and reports a change to any one of them, the responsibility to report has been met.</w:t>
      </w:r>
      <w:bookmarkEnd w:id="98"/>
    </w:p>
    <w:p w14:paraId="28266F43" w14:textId="77777777" w:rsidR="00FB530C" w:rsidRPr="00154158" w:rsidRDefault="00FB530C" w:rsidP="00FB530C">
      <w:pPr>
        <w:spacing w:before="240" w:afterLines="60" w:after="144"/>
        <w:ind w:left="1800"/>
      </w:pPr>
      <w:bookmarkStart w:id="99" w:name="_Toc116874844"/>
      <w:r w:rsidRPr="00154158">
        <w:t>Information that appears in the Medicaid MMIS system,</w:t>
      </w:r>
      <w:r w:rsidR="00406F39">
        <w:t xml:space="preserve"> </w:t>
      </w:r>
      <w:r w:rsidR="00406F39" w:rsidRPr="005607CA">
        <w:t>VaCMS system</w:t>
      </w:r>
      <w:r w:rsidR="00406F39">
        <w:t>,</w:t>
      </w:r>
      <w:r w:rsidRPr="00154158">
        <w:t xml:space="preserve"> in an IVES report, or that is available through the SVES</w:t>
      </w:r>
      <w:r w:rsidR="003C5978">
        <w:t xml:space="preserve"> </w:t>
      </w:r>
      <w:r w:rsidR="003C5978" w:rsidRPr="001A5EF0">
        <w:t>or SOLQ</w:t>
      </w:r>
      <w:r w:rsidRPr="00154158">
        <w:t xml:space="preserve"> inquiry system is considered to be changes that have been reported to the agency and the individual’s requirement to report has been met.</w:t>
      </w:r>
      <w:bookmarkEnd w:id="99"/>
      <w:r w:rsidRPr="00154158">
        <w:t xml:space="preserve">  </w:t>
      </w:r>
    </w:p>
    <w:p w14:paraId="65871622" w14:textId="77777777" w:rsidR="00FB530C" w:rsidRPr="00154158" w:rsidRDefault="00FB530C" w:rsidP="00FB530C">
      <w:pPr>
        <w:spacing w:before="240" w:afterLines="60" w:after="144"/>
        <w:ind w:left="1800"/>
      </w:pPr>
      <w:bookmarkStart w:id="100" w:name="_Toc116874845"/>
      <w:r w:rsidRPr="00154158">
        <w:t>The eligibility worker is responsible for identifying these changes and must take action on them within the time frames noted in Chapter B - 9.2.</w:t>
      </w:r>
      <w:bookmarkEnd w:id="100"/>
      <w:r w:rsidRPr="00154158">
        <w:t xml:space="preserve"> </w:t>
      </w:r>
    </w:p>
    <w:p w14:paraId="0A690A6B" w14:textId="77777777" w:rsidR="00384C20" w:rsidRPr="00041F48" w:rsidRDefault="00384C20" w:rsidP="00384C20">
      <w:pPr>
        <w:pStyle w:val="AG3"/>
        <w:rPr>
          <w:i w:val="0"/>
        </w:rPr>
      </w:pPr>
      <w:bookmarkStart w:id="101" w:name="_Toc11754452"/>
      <w:r>
        <w:rPr>
          <w:i w:val="0"/>
        </w:rPr>
        <w:t>Failure To Report Timely</w:t>
      </w:r>
      <w:bookmarkEnd w:id="101"/>
    </w:p>
    <w:p w14:paraId="7AC16C35" w14:textId="77777777" w:rsidR="00384C20" w:rsidRDefault="00384C20" w:rsidP="00384C20">
      <w:pPr>
        <w:spacing w:before="240" w:afterLines="60" w:after="144"/>
        <w:ind w:left="2340"/>
      </w:pPr>
      <w:bookmarkStart w:id="102" w:name="_Toc116874847"/>
      <w:r w:rsidRPr="00154158">
        <w:t>If the individual fails to report a change timely, a change that was not otherwise known to the agency, determine if the change resulted in an increase or decrease in the individual’s grant.</w:t>
      </w:r>
      <w:bookmarkEnd w:id="102"/>
    </w:p>
    <w:p w14:paraId="69611614" w14:textId="77777777" w:rsidR="00BC53B5" w:rsidRDefault="00BC53B5" w:rsidP="00BC53B5">
      <w:pPr>
        <w:pStyle w:val="AG4NotItalic"/>
      </w:pPr>
      <w:r>
        <w:t>Grant Increase</w:t>
      </w:r>
    </w:p>
    <w:p w14:paraId="4C98DB9A" w14:textId="77777777" w:rsidR="00BC53B5" w:rsidRPr="00154158" w:rsidRDefault="00BC53B5" w:rsidP="00BC53B5">
      <w:pPr>
        <w:spacing w:before="240" w:afterLines="60" w:after="144"/>
        <w:ind w:left="3240"/>
      </w:pPr>
      <w:bookmarkStart w:id="103" w:name="_Toc116874848"/>
      <w:bookmarkStart w:id="104" w:name="_Toc116877388"/>
      <w:bookmarkStart w:id="105" w:name="_Toc116877784"/>
      <w:bookmarkStart w:id="106" w:name="_Toc116879498"/>
      <w:r w:rsidRPr="00154158">
        <w:t>Implement the change as instructed in Chapter B - 8.</w:t>
      </w:r>
      <w:bookmarkEnd w:id="103"/>
      <w:bookmarkEnd w:id="104"/>
      <w:bookmarkEnd w:id="105"/>
      <w:bookmarkEnd w:id="106"/>
      <w:r w:rsidR="00406F39">
        <w:t>3</w:t>
      </w:r>
      <w:r w:rsidRPr="00154158">
        <w:t>.4.2.</w:t>
      </w:r>
    </w:p>
    <w:p w14:paraId="1F2D70B9" w14:textId="77777777" w:rsidR="00BC53B5" w:rsidRPr="00154158" w:rsidRDefault="00BC53B5" w:rsidP="00BC53B5">
      <w:pPr>
        <w:numPr>
          <w:ilvl w:val="0"/>
          <w:numId w:val="36"/>
        </w:numPr>
        <w:tabs>
          <w:tab w:val="clear" w:pos="4500"/>
          <w:tab w:val="num" w:pos="3960"/>
        </w:tabs>
        <w:spacing w:before="240" w:afterLines="60" w:after="144"/>
        <w:ind w:left="3960"/>
      </w:pPr>
      <w:bookmarkStart w:id="107" w:name="_Toc116874849"/>
      <w:r w:rsidRPr="00154158">
        <w:lastRenderedPageBreak/>
        <w:t xml:space="preserve">The individual is entitled to supplements from the month of change forward.  </w:t>
      </w:r>
      <w:bookmarkEnd w:id="107"/>
      <w:r w:rsidRPr="00154158">
        <w:t>The supplements will be addressed at the point the impacted months are reconciled.  See Reconciling Payments Chapter J – 7.</w:t>
      </w:r>
    </w:p>
    <w:p w14:paraId="2D4A3184" w14:textId="77777777" w:rsidR="00BC53B5" w:rsidRDefault="00BC53B5" w:rsidP="00BC53B5">
      <w:pPr>
        <w:pStyle w:val="AG4NotItalic"/>
      </w:pPr>
      <w:r>
        <w:t>Grant Decrease</w:t>
      </w:r>
    </w:p>
    <w:p w14:paraId="125A534C" w14:textId="77777777" w:rsidR="00BC53B5" w:rsidRPr="00154158" w:rsidRDefault="00BC53B5" w:rsidP="00BC53B5">
      <w:pPr>
        <w:tabs>
          <w:tab w:val="left" w:pos="3240"/>
        </w:tabs>
        <w:spacing w:before="240" w:afterLines="60" w:after="144"/>
        <w:ind w:left="3240"/>
      </w:pPr>
      <w:r>
        <w:t>Determine if an overpayment has occurred.</w:t>
      </w:r>
      <w:r w:rsidRPr="00BC53B5">
        <w:t xml:space="preserve"> </w:t>
      </w:r>
      <w:r w:rsidRPr="00154158">
        <w:t>Implement the change as instructed in Chapter B - 8.</w:t>
      </w:r>
      <w:r w:rsidR="00406F39">
        <w:t>3</w:t>
      </w:r>
      <w:r w:rsidRPr="00154158">
        <w:t>.4.3.</w:t>
      </w:r>
    </w:p>
    <w:p w14:paraId="2E3A42E2" w14:textId="77777777" w:rsidR="00BC53B5" w:rsidRPr="00154158" w:rsidRDefault="00BC53B5" w:rsidP="00BC53B5">
      <w:pPr>
        <w:numPr>
          <w:ilvl w:val="0"/>
          <w:numId w:val="36"/>
        </w:numPr>
        <w:tabs>
          <w:tab w:val="clear" w:pos="4500"/>
          <w:tab w:val="num" w:pos="3960"/>
        </w:tabs>
        <w:spacing w:before="240" w:afterLines="60" w:after="144"/>
        <w:ind w:left="3960"/>
      </w:pPr>
      <w:r w:rsidRPr="00154158">
        <w:t xml:space="preserve">Determine the month in which the change occurred and should have been reported.  </w:t>
      </w:r>
    </w:p>
    <w:p w14:paraId="0C249B64" w14:textId="77777777" w:rsidR="00BC53B5" w:rsidRPr="00154158" w:rsidRDefault="00BC53B5" w:rsidP="00BC53B5">
      <w:pPr>
        <w:numPr>
          <w:ilvl w:val="0"/>
          <w:numId w:val="36"/>
        </w:numPr>
        <w:tabs>
          <w:tab w:val="clear" w:pos="4500"/>
          <w:tab w:val="num" w:pos="3960"/>
        </w:tabs>
        <w:spacing w:before="240" w:afterLines="60" w:after="144"/>
        <w:ind w:left="3960"/>
      </w:pPr>
      <w:r w:rsidRPr="00154158">
        <w:t>Use the Change Time Standards in Chapter B - 9.2 below to determine the month the change should have been implemented had it been reported timely.</w:t>
      </w:r>
    </w:p>
    <w:p w14:paraId="736A0326" w14:textId="77777777" w:rsidR="00BC53B5" w:rsidRPr="00154158" w:rsidRDefault="00BC53B5" w:rsidP="00BC53B5">
      <w:pPr>
        <w:spacing w:before="240" w:afterLines="60" w:after="144"/>
        <w:ind w:left="3240"/>
      </w:pPr>
      <w:r w:rsidRPr="00154158">
        <w:t>Overpayments occurred in the month the change should have been implemented and each subsequent</w:t>
      </w:r>
      <w:r w:rsidR="00EE096A" w:rsidRPr="00EE096A">
        <w:t xml:space="preserve"> </w:t>
      </w:r>
      <w:r w:rsidR="00EE096A" w:rsidRPr="00154158">
        <w:t>month that occurred prior to the actual implementation of the change.</w:t>
      </w:r>
    </w:p>
    <w:p w14:paraId="4507AF02" w14:textId="77777777" w:rsidR="00EE096A" w:rsidRPr="00154158" w:rsidRDefault="00EE096A" w:rsidP="00EE096A">
      <w:pPr>
        <w:spacing w:before="240" w:afterLines="60" w:after="144"/>
        <w:ind w:left="3240"/>
      </w:pPr>
      <w:r w:rsidRPr="00154158">
        <w:rPr>
          <w:b/>
        </w:rPr>
        <w:t xml:space="preserve">Example:  </w:t>
      </w:r>
      <w:r w:rsidRPr="00154158">
        <w:t>Individual’s support income increased on January 1</w:t>
      </w:r>
      <w:r w:rsidRPr="00154158">
        <w:rPr>
          <w:vertAlign w:val="superscript"/>
        </w:rPr>
        <w:t>st</w:t>
      </w:r>
      <w:r w:rsidRPr="00154158">
        <w:t xml:space="preserve">.  He reported the change in April.  A </w:t>
      </w:r>
      <w:r w:rsidRPr="004938FC">
        <w:rPr>
          <w:u w:val="single"/>
        </w:rPr>
        <w:t>Notice for Action (for AG)</w:t>
      </w:r>
      <w:r w:rsidRPr="00154158">
        <w:t xml:space="preserve"> was mailed notifying him that his grant would be decreased effective June. </w:t>
      </w:r>
    </w:p>
    <w:p w14:paraId="52D1B046" w14:textId="77777777" w:rsidR="00EE096A" w:rsidRPr="00154158" w:rsidRDefault="00EE096A" w:rsidP="00EE096A">
      <w:pPr>
        <w:spacing w:before="240" w:afterLines="60" w:after="144"/>
        <w:ind w:left="3240"/>
      </w:pPr>
      <w:r w:rsidRPr="00154158">
        <w:t>The individual should have reported the change by January 11</w:t>
      </w:r>
      <w:r w:rsidRPr="00154158">
        <w:rPr>
          <w:vertAlign w:val="superscript"/>
        </w:rPr>
        <w:t>th</w:t>
      </w:r>
      <w:r w:rsidRPr="00154158">
        <w:t>.  The change would have been implemented for March, the second month following the month in which the change was to be reported.  Overpayments occurred in March, April, and May.</w:t>
      </w:r>
    </w:p>
    <w:p w14:paraId="51645162" w14:textId="77777777" w:rsidR="00EE096A" w:rsidRPr="00154158" w:rsidRDefault="00EE096A" w:rsidP="00EE096A">
      <w:pPr>
        <w:numPr>
          <w:ilvl w:val="0"/>
          <w:numId w:val="36"/>
        </w:numPr>
        <w:tabs>
          <w:tab w:val="clear" w:pos="4500"/>
          <w:tab w:val="num" w:pos="3960"/>
        </w:tabs>
        <w:spacing w:before="240" w:afterLines="60" w:after="144"/>
        <w:ind w:left="3960"/>
      </w:pPr>
      <w:r w:rsidRPr="00154158">
        <w:t>Determine the total amount of the overpayment.</w:t>
      </w:r>
    </w:p>
    <w:p w14:paraId="10930248" w14:textId="77777777" w:rsidR="00EE096A" w:rsidRPr="00154158" w:rsidRDefault="00EE096A" w:rsidP="00EE096A">
      <w:pPr>
        <w:numPr>
          <w:ilvl w:val="0"/>
          <w:numId w:val="36"/>
        </w:numPr>
        <w:tabs>
          <w:tab w:val="clear" w:pos="4500"/>
          <w:tab w:val="num" w:pos="3960"/>
        </w:tabs>
        <w:spacing w:before="240" w:afterLines="60" w:after="144"/>
        <w:ind w:left="3960"/>
      </w:pPr>
      <w:r w:rsidRPr="00154158">
        <w:t>Take action to recover the total overpayment as directed in Chapter L.</w:t>
      </w:r>
    </w:p>
    <w:p w14:paraId="72CB4A49" w14:textId="77777777" w:rsidR="00384C20" w:rsidRDefault="00384C20" w:rsidP="00EE096A">
      <w:pPr>
        <w:spacing w:before="240" w:after="144"/>
        <w:jc w:val="both"/>
      </w:pPr>
    </w:p>
    <w:p w14:paraId="7BEDD351" w14:textId="77777777" w:rsidR="00EE096A" w:rsidRPr="00174D7E" w:rsidRDefault="00EE096A" w:rsidP="00EE096A">
      <w:pPr>
        <w:pStyle w:val="AG2"/>
        <w:spacing w:afterLines="60" w:after="144"/>
        <w:ind w:hanging="72"/>
      </w:pPr>
      <w:bookmarkStart w:id="108" w:name="_Toc11754453"/>
      <w:r>
        <w:t>Change Time Standards</w:t>
      </w:r>
      <w:bookmarkEnd w:id="108"/>
    </w:p>
    <w:p w14:paraId="6DD0D3EB" w14:textId="77777777" w:rsidR="00EE096A" w:rsidRDefault="00EE096A" w:rsidP="00D16DD4">
      <w:pPr>
        <w:spacing w:before="240" w:afterLines="60" w:after="144"/>
        <w:ind w:left="1440"/>
      </w:pPr>
      <w:bookmarkStart w:id="109" w:name="_Toc116874852"/>
      <w:r w:rsidRPr="00154158">
        <w:t>Action must be taken on reported changes within a timeframe that permits the worker to meet the effective date guidelines given below.</w:t>
      </w:r>
      <w:bookmarkEnd w:id="109"/>
    </w:p>
    <w:p w14:paraId="7F5EC432" w14:textId="77777777" w:rsidR="00D16DD4" w:rsidRPr="00041F48" w:rsidRDefault="00D16DD4" w:rsidP="00D16DD4">
      <w:pPr>
        <w:pStyle w:val="AG3"/>
        <w:rPr>
          <w:i w:val="0"/>
        </w:rPr>
      </w:pPr>
      <w:bookmarkStart w:id="110" w:name="_Toc11754454"/>
      <w:r>
        <w:rPr>
          <w:i w:val="0"/>
        </w:rPr>
        <w:t>Increase In Grant Amount</w:t>
      </w:r>
      <w:bookmarkEnd w:id="110"/>
    </w:p>
    <w:p w14:paraId="7199ACAB" w14:textId="77777777" w:rsidR="00D16DD4" w:rsidRDefault="00D16DD4" w:rsidP="00D16DD4">
      <w:pPr>
        <w:pStyle w:val="AG4NotItalic"/>
        <w:ind w:hanging="180"/>
      </w:pPr>
      <w:r>
        <w:lastRenderedPageBreak/>
        <w:t>Increase in Grant Amount Due to Income Change</w:t>
      </w:r>
    </w:p>
    <w:p w14:paraId="2F821BBA" w14:textId="77777777" w:rsidR="00D16DD4" w:rsidRDefault="00D16DD4" w:rsidP="00D16DD4">
      <w:pPr>
        <w:tabs>
          <w:tab w:val="left" w:pos="0"/>
          <w:tab w:val="left" w:pos="2790"/>
        </w:tabs>
        <w:spacing w:before="240" w:afterLines="60" w:after="144"/>
        <w:ind w:left="3240"/>
      </w:pPr>
      <w:bookmarkStart w:id="111" w:name="_Toc116874854"/>
      <w:r w:rsidRPr="00154158">
        <w:t xml:space="preserve">Action must be taken within 30 days of the date the change was reported.  The individual will be due supplements for each month impacted by the change.  </w:t>
      </w:r>
      <w:bookmarkEnd w:id="111"/>
      <w:r w:rsidRPr="00154158">
        <w:t>The supplements will be issued at the point the impacted period is reconciled.  See Reconciling Payments Chapter J – 7.</w:t>
      </w:r>
    </w:p>
    <w:p w14:paraId="2D6E6EEF" w14:textId="77777777" w:rsidR="00CB2F93" w:rsidRDefault="00CB2F93" w:rsidP="00CB2F93">
      <w:pPr>
        <w:pStyle w:val="AG4NotItalic"/>
        <w:ind w:hanging="180"/>
      </w:pPr>
      <w:r>
        <w:t>Increase in Grant Amount Due to Increase in AG Rate</w:t>
      </w:r>
    </w:p>
    <w:p w14:paraId="00A2A1CB" w14:textId="77777777" w:rsidR="00CB2F93" w:rsidRPr="00154158" w:rsidRDefault="00CB2F93" w:rsidP="00CB2F93">
      <w:pPr>
        <w:spacing w:before="240" w:afterLines="60" w:after="144"/>
        <w:ind w:left="3240"/>
      </w:pPr>
      <w:r w:rsidRPr="00154158">
        <w:t>Increases made necessary by an increase in the monthly rate must be made retroactive to the effective date of the rate increase.  The supplements must be issued at the point the determination is made.  Do not wait until the impacted months are reconciled.</w:t>
      </w:r>
    </w:p>
    <w:p w14:paraId="7A25897D" w14:textId="77777777" w:rsidR="00CB2F93" w:rsidRPr="00154158" w:rsidRDefault="00CB2F93" w:rsidP="00CB2F93">
      <w:pPr>
        <w:tabs>
          <w:tab w:val="left" w:pos="1890"/>
        </w:tabs>
        <w:spacing w:before="240" w:afterLines="60" w:after="144"/>
        <w:ind w:left="3240"/>
      </w:pPr>
      <w:r w:rsidRPr="00154158">
        <w:rPr>
          <w:b/>
        </w:rPr>
        <w:t>Example:</w:t>
      </w:r>
      <w:r w:rsidRPr="00154158">
        <w:t xml:space="preserve">  The AG rate increases effective January 1.  Case action is taken on February 5.  The increase must be effective January 1.  A supplement is required for January and February and is initiated on February 5.</w:t>
      </w:r>
    </w:p>
    <w:p w14:paraId="0D1868B7" w14:textId="77777777" w:rsidR="000D4285" w:rsidRPr="00041F48" w:rsidRDefault="000D4285" w:rsidP="000D4285">
      <w:pPr>
        <w:pStyle w:val="AG3"/>
        <w:rPr>
          <w:i w:val="0"/>
        </w:rPr>
      </w:pPr>
      <w:bookmarkStart w:id="112" w:name="_Toc11754455"/>
      <w:r>
        <w:rPr>
          <w:i w:val="0"/>
        </w:rPr>
        <w:t>Termination/Decrease In the</w:t>
      </w:r>
      <w:r w:rsidR="008872A3">
        <w:rPr>
          <w:i w:val="0"/>
        </w:rPr>
        <w:t xml:space="preserve"> Grant</w:t>
      </w:r>
      <w:bookmarkEnd w:id="112"/>
    </w:p>
    <w:p w14:paraId="7C75ED7F" w14:textId="77777777" w:rsidR="00E7379A" w:rsidRPr="00154158" w:rsidRDefault="00E7379A" w:rsidP="00E7379A">
      <w:pPr>
        <w:spacing w:before="240" w:after="144"/>
        <w:ind w:left="2340"/>
      </w:pPr>
      <w:r w:rsidRPr="00154158">
        <w:t xml:space="preserve">If a decrease in the amount of the grant or termination of assistance is required, the reduced payment or nonpayment of assistance must be effective as soon as administratively possible, the first of the month following the end of the 10-day notice period, but no later than the second month following the month in which the change is reported.    </w:t>
      </w:r>
    </w:p>
    <w:p w14:paraId="53252A1B" w14:textId="77777777" w:rsidR="00E7379A" w:rsidRPr="00154158" w:rsidRDefault="00E7379A" w:rsidP="00E7379A">
      <w:pPr>
        <w:spacing w:before="240" w:after="144"/>
        <w:ind w:left="2340"/>
      </w:pPr>
      <w:r w:rsidRPr="00154158">
        <w:rPr>
          <w:b/>
        </w:rPr>
        <w:t>Example</w:t>
      </w:r>
      <w:r w:rsidRPr="00154158">
        <w:t xml:space="preserve">:  A change is reported on July 26.  Action must be taken by the August </w:t>
      </w:r>
      <w:r w:rsidR="00B55D68" w:rsidRPr="005607CA">
        <w:t>MMIS</w:t>
      </w:r>
      <w:r w:rsidR="00B55D68" w:rsidRPr="007029A4">
        <w:t xml:space="preserve"> </w:t>
      </w:r>
      <w:r w:rsidRPr="00154158">
        <w:t xml:space="preserve">cutoff date (approximately August 16) to make the decrease effective September 1.   </w:t>
      </w:r>
    </w:p>
    <w:p w14:paraId="53CD2925" w14:textId="77777777" w:rsidR="008872A3" w:rsidRDefault="008872A3" w:rsidP="008872A3">
      <w:pPr>
        <w:pStyle w:val="AG4NotItalic"/>
        <w:ind w:hanging="180"/>
      </w:pPr>
      <w:r>
        <w:t>Advance Notice</w:t>
      </w:r>
    </w:p>
    <w:p w14:paraId="00B05A65" w14:textId="77777777" w:rsidR="008872A3" w:rsidRPr="00154158" w:rsidRDefault="008872A3" w:rsidP="008872A3">
      <w:pPr>
        <w:spacing w:before="240" w:afterLines="60" w:after="144"/>
        <w:ind w:left="3240"/>
      </w:pPr>
      <w:bookmarkStart w:id="113" w:name="_Toc116874856"/>
      <w:r w:rsidRPr="00154158">
        <w:t>The individual must be given 10 days advance notice of a proposed decrease or termination of his grant.  Unreduced payments issued during the advance notice period are not over payments.</w:t>
      </w:r>
      <w:bookmarkEnd w:id="113"/>
    </w:p>
    <w:p w14:paraId="08888207" w14:textId="77777777" w:rsidR="008872A3" w:rsidRPr="00154158" w:rsidRDefault="008872A3" w:rsidP="008872A3">
      <w:pPr>
        <w:spacing w:before="240" w:afterLines="60" w:after="144"/>
        <w:ind w:left="3600"/>
      </w:pPr>
      <w:r w:rsidRPr="00154158">
        <w:rPr>
          <w:b/>
        </w:rPr>
        <w:t>Example</w:t>
      </w:r>
      <w:r w:rsidRPr="00154158">
        <w:t>: On July 10</w:t>
      </w:r>
      <w:r w:rsidRPr="00154158">
        <w:rPr>
          <w:vertAlign w:val="superscript"/>
        </w:rPr>
        <w:t>th</w:t>
      </w:r>
      <w:r w:rsidRPr="00154158">
        <w:t xml:space="preserve"> the individual reported that his income increased effective July 1</w:t>
      </w:r>
      <w:r w:rsidRPr="00154158">
        <w:rPr>
          <w:vertAlign w:val="superscript"/>
        </w:rPr>
        <w:t>st</w:t>
      </w:r>
      <w:r w:rsidRPr="00154158">
        <w:t>.  On July 23</w:t>
      </w:r>
      <w:r w:rsidRPr="00154158">
        <w:rPr>
          <w:vertAlign w:val="superscript"/>
        </w:rPr>
        <w:t>rd</w:t>
      </w:r>
      <w:r w:rsidRPr="00154158">
        <w:t xml:space="preserve"> the EW computes the new grant amount and prepares a </w:t>
      </w:r>
      <w:r w:rsidRPr="00154158">
        <w:rPr>
          <w:i/>
        </w:rPr>
        <w:t>“</w:t>
      </w:r>
      <w:r w:rsidRPr="004938FC">
        <w:t>Notice for Action (for AG)”</w:t>
      </w:r>
      <w:r w:rsidRPr="00154158">
        <w:t>.  The advance notice period is 10 days, July 24</w:t>
      </w:r>
      <w:r w:rsidRPr="00154158">
        <w:rPr>
          <w:vertAlign w:val="superscript"/>
        </w:rPr>
        <w:t>th</w:t>
      </w:r>
      <w:r w:rsidRPr="00154158">
        <w:t xml:space="preserve"> through August 2</w:t>
      </w:r>
      <w:r w:rsidRPr="00154158">
        <w:rPr>
          <w:vertAlign w:val="superscript"/>
        </w:rPr>
        <w:t>nd</w:t>
      </w:r>
      <w:r w:rsidRPr="00154158">
        <w:t xml:space="preserve">.  The notice will state the </w:t>
      </w:r>
      <w:r w:rsidRPr="00154158">
        <w:lastRenderedPageBreak/>
        <w:t>reduced grant will be effective September 1</w:t>
      </w:r>
      <w:r w:rsidRPr="00154158">
        <w:rPr>
          <w:vertAlign w:val="superscript"/>
        </w:rPr>
        <w:t>st</w:t>
      </w:r>
      <w:r w:rsidRPr="00154158">
        <w:t>.  The EW can take action to reduce September’s grant on August 3</w:t>
      </w:r>
      <w:r w:rsidRPr="00154158">
        <w:rPr>
          <w:vertAlign w:val="superscript"/>
        </w:rPr>
        <w:t>rd</w:t>
      </w:r>
      <w:r w:rsidRPr="00154158">
        <w:t>.  The August grant is not an overpayment.</w:t>
      </w:r>
    </w:p>
    <w:p w14:paraId="77F0F5E5" w14:textId="77777777" w:rsidR="008872A3" w:rsidRPr="00154158" w:rsidRDefault="008872A3" w:rsidP="008872A3">
      <w:pPr>
        <w:spacing w:before="240" w:afterLines="60" w:after="144"/>
        <w:ind w:left="3600"/>
      </w:pPr>
      <w:r w:rsidRPr="00154158">
        <w:rPr>
          <w:b/>
        </w:rPr>
        <w:t>Exception</w:t>
      </w:r>
      <w:r w:rsidRPr="00154158">
        <w:t xml:space="preserve"> to the 10-day advance notice requirement</w:t>
      </w:r>
    </w:p>
    <w:p w14:paraId="7216561A" w14:textId="77777777" w:rsidR="008872A3" w:rsidRPr="00154158" w:rsidRDefault="008872A3" w:rsidP="008872A3">
      <w:pPr>
        <w:numPr>
          <w:ilvl w:val="2"/>
          <w:numId w:val="36"/>
        </w:numPr>
        <w:tabs>
          <w:tab w:val="num" w:pos="3960"/>
        </w:tabs>
        <w:spacing w:before="240" w:afterLines="60" w:after="144"/>
        <w:ind w:left="3960"/>
      </w:pPr>
      <w:r w:rsidRPr="00154158">
        <w:t>The individual requests the case be closed.</w:t>
      </w:r>
    </w:p>
    <w:p w14:paraId="5DF20813" w14:textId="77777777" w:rsidR="008872A3" w:rsidRPr="00154158" w:rsidRDefault="008872A3" w:rsidP="008872A3">
      <w:pPr>
        <w:numPr>
          <w:ilvl w:val="2"/>
          <w:numId w:val="36"/>
        </w:numPr>
        <w:tabs>
          <w:tab w:val="num" w:pos="3960"/>
        </w:tabs>
        <w:spacing w:before="240" w:afterLines="60" w:after="144"/>
        <w:ind w:left="3960"/>
      </w:pPr>
      <w:r w:rsidRPr="00154158">
        <w:t>The individual’s death has been verified.</w:t>
      </w:r>
    </w:p>
    <w:p w14:paraId="292C98A5" w14:textId="77777777" w:rsidR="008872A3" w:rsidRPr="00154158" w:rsidRDefault="008872A3" w:rsidP="008872A3">
      <w:pPr>
        <w:numPr>
          <w:ilvl w:val="2"/>
          <w:numId w:val="36"/>
        </w:numPr>
        <w:tabs>
          <w:tab w:val="num" w:pos="3960"/>
        </w:tabs>
        <w:spacing w:before="240" w:afterLines="60" w:after="144"/>
        <w:ind w:left="3960"/>
      </w:pPr>
      <w:r w:rsidRPr="00154158">
        <w:t>The individual was discharged from the facility.</w:t>
      </w:r>
    </w:p>
    <w:p w14:paraId="2EE8C051" w14:textId="77777777" w:rsidR="008872A3" w:rsidRPr="00174D7E" w:rsidRDefault="008872A3" w:rsidP="008872A3">
      <w:pPr>
        <w:pStyle w:val="AG2"/>
        <w:spacing w:after="144"/>
      </w:pPr>
      <w:bookmarkStart w:id="114" w:name="_Toc11754456"/>
      <w:r>
        <w:t>Verification Requirements</w:t>
      </w:r>
      <w:bookmarkEnd w:id="114"/>
      <w:r>
        <w:t xml:space="preserve"> </w:t>
      </w:r>
    </w:p>
    <w:p w14:paraId="3226BD1E" w14:textId="77777777" w:rsidR="008872A3" w:rsidRPr="00154158" w:rsidRDefault="008872A3" w:rsidP="008872A3">
      <w:pPr>
        <w:spacing w:before="240" w:after="144"/>
        <w:ind w:left="810"/>
      </w:pPr>
      <w:r w:rsidRPr="00154158">
        <w:t xml:space="preserve">All changes in eligibility requirements must be verified.  </w:t>
      </w:r>
    </w:p>
    <w:p w14:paraId="1331EBA3" w14:textId="77777777" w:rsidR="008872A3" w:rsidRPr="00154158" w:rsidRDefault="008872A3" w:rsidP="008872A3">
      <w:pPr>
        <w:numPr>
          <w:ilvl w:val="3"/>
          <w:numId w:val="36"/>
        </w:numPr>
        <w:tabs>
          <w:tab w:val="clear" w:pos="6660"/>
          <w:tab w:val="num" w:pos="1800"/>
        </w:tabs>
        <w:spacing w:before="240" w:afterLines="60" w:after="144"/>
        <w:ind w:left="1800"/>
      </w:pPr>
      <w:r w:rsidRPr="00154158">
        <w:t>A request for a case to be closed must be made in writing and be signed and dated by the individual or his representative.</w:t>
      </w:r>
    </w:p>
    <w:p w14:paraId="7D29877B" w14:textId="77777777" w:rsidR="008872A3" w:rsidRPr="00154158" w:rsidRDefault="008872A3" w:rsidP="008872A3">
      <w:pPr>
        <w:numPr>
          <w:ilvl w:val="3"/>
          <w:numId w:val="36"/>
        </w:numPr>
        <w:tabs>
          <w:tab w:val="clear" w:pos="6660"/>
          <w:tab w:val="num" w:pos="1800"/>
        </w:tabs>
        <w:spacing w:before="240" w:afterLines="60" w:after="144"/>
        <w:ind w:left="1800"/>
      </w:pPr>
      <w:r w:rsidRPr="00154158">
        <w:t>The individual must be notified in writing of the items that must be verified and the date by which the verifications must be received.</w:t>
      </w:r>
    </w:p>
    <w:p w14:paraId="3D3F6D86" w14:textId="77777777" w:rsidR="008872A3" w:rsidRPr="00154158" w:rsidRDefault="008872A3" w:rsidP="008872A3">
      <w:pPr>
        <w:numPr>
          <w:ilvl w:val="3"/>
          <w:numId w:val="36"/>
        </w:numPr>
        <w:tabs>
          <w:tab w:val="clear" w:pos="6660"/>
          <w:tab w:val="num" w:pos="1800"/>
        </w:tabs>
        <w:spacing w:before="240" w:afterLines="60" w:after="144"/>
        <w:ind w:left="1800"/>
      </w:pPr>
      <w:r w:rsidRPr="00154158">
        <w:t>The individual must be given a minimum of 10 days to return the verifications.  Additional time may be allowed in situations where the individual may have difficulty in obtaining the required verifications in the ten day time frame.</w:t>
      </w:r>
    </w:p>
    <w:p w14:paraId="455980A0" w14:textId="77777777" w:rsidR="008872A3" w:rsidRPr="00154158" w:rsidRDefault="008872A3" w:rsidP="008872A3">
      <w:pPr>
        <w:numPr>
          <w:ilvl w:val="3"/>
          <w:numId w:val="36"/>
        </w:numPr>
        <w:tabs>
          <w:tab w:val="clear" w:pos="6660"/>
          <w:tab w:val="num" w:pos="1800"/>
        </w:tabs>
        <w:spacing w:before="240" w:afterLines="60" w:after="144"/>
        <w:ind w:left="1800"/>
      </w:pPr>
      <w:r w:rsidRPr="00154158">
        <w:t xml:space="preserve">If the individual asks for help in obtaining the required verifications, the eligibility worker must attempt to obtain them. </w:t>
      </w:r>
    </w:p>
    <w:p w14:paraId="15A856E4" w14:textId="77777777" w:rsidR="008872A3" w:rsidRPr="006E0F49" w:rsidRDefault="008872A3" w:rsidP="008872A3">
      <w:pPr>
        <w:pStyle w:val="AG3"/>
        <w:rPr>
          <w:i w:val="0"/>
          <w:szCs w:val="24"/>
        </w:rPr>
      </w:pPr>
      <w:bookmarkStart w:id="115" w:name="_Toc127333156"/>
      <w:bookmarkStart w:id="116" w:name="_Toc201374132"/>
      <w:bookmarkStart w:id="117" w:name="_Toc11754457"/>
      <w:r w:rsidRPr="006E0F49">
        <w:rPr>
          <w:i w:val="0"/>
          <w:szCs w:val="24"/>
        </w:rPr>
        <w:t>Verification Not Provided</w:t>
      </w:r>
      <w:bookmarkEnd w:id="115"/>
      <w:bookmarkEnd w:id="116"/>
      <w:bookmarkEnd w:id="117"/>
    </w:p>
    <w:p w14:paraId="761A175B" w14:textId="77777777" w:rsidR="008872A3" w:rsidRPr="00154158" w:rsidRDefault="008872A3" w:rsidP="008872A3">
      <w:pPr>
        <w:spacing w:before="240" w:afterLines="60" w:after="144"/>
        <w:ind w:left="2340"/>
      </w:pPr>
      <w:r w:rsidRPr="00154158">
        <w:t>If the required verifications are not provided and the eligibility worker is unable to obtain them, continued eligibility cannot be determined and the case must be closed.</w:t>
      </w:r>
    </w:p>
    <w:p w14:paraId="61FEF68B" w14:textId="77777777" w:rsidR="008872A3" w:rsidRPr="00154158" w:rsidRDefault="008872A3" w:rsidP="008872A3">
      <w:pPr>
        <w:pStyle w:val="AG2"/>
        <w:spacing w:after="144"/>
      </w:pPr>
      <w:bookmarkStart w:id="118" w:name="_Toc116874858"/>
      <w:bookmarkStart w:id="119" w:name="_Toc116877393"/>
      <w:bookmarkStart w:id="120" w:name="_Toc116877793"/>
      <w:bookmarkStart w:id="121" w:name="_Toc116879507"/>
      <w:bookmarkStart w:id="122" w:name="_Toc127333157"/>
      <w:bookmarkStart w:id="123" w:name="_Toc201374133"/>
      <w:bookmarkStart w:id="124" w:name="_Toc11754458"/>
      <w:r w:rsidRPr="00154158">
        <w:t>Eligibility Decisions on Changes</w:t>
      </w:r>
      <w:bookmarkEnd w:id="118"/>
      <w:bookmarkEnd w:id="119"/>
      <w:bookmarkEnd w:id="120"/>
      <w:bookmarkEnd w:id="121"/>
      <w:bookmarkEnd w:id="122"/>
      <w:bookmarkEnd w:id="123"/>
      <w:bookmarkEnd w:id="124"/>
    </w:p>
    <w:p w14:paraId="0D450F56" w14:textId="77777777" w:rsidR="008872A3" w:rsidRPr="00154158" w:rsidRDefault="008872A3" w:rsidP="008872A3">
      <w:pPr>
        <w:spacing w:before="240" w:afterLines="60" w:after="144"/>
        <w:ind w:left="810"/>
      </w:pPr>
      <w:r w:rsidRPr="00154158">
        <w:t xml:space="preserve">An eligibility decision must be made on each reported change. The individual and his representative must be notified in writing of that decision.  </w:t>
      </w:r>
    </w:p>
    <w:p w14:paraId="2D6A0BBE" w14:textId="77777777" w:rsidR="008872A3" w:rsidRPr="00154158" w:rsidRDefault="008872A3" w:rsidP="008872A3">
      <w:pPr>
        <w:tabs>
          <w:tab w:val="left" w:pos="1260"/>
          <w:tab w:val="left" w:pos="1296"/>
          <w:tab w:val="left" w:pos="1800"/>
        </w:tabs>
        <w:spacing w:before="240" w:afterLines="60" w:after="144"/>
        <w:ind w:left="810"/>
      </w:pPr>
      <w:r w:rsidRPr="00154158">
        <w:t>Possible decisions include:</w:t>
      </w:r>
    </w:p>
    <w:p w14:paraId="58514606" w14:textId="77777777" w:rsidR="008872A3" w:rsidRPr="00154158" w:rsidRDefault="008872A3" w:rsidP="008872A3">
      <w:pPr>
        <w:numPr>
          <w:ilvl w:val="3"/>
          <w:numId w:val="36"/>
        </w:numPr>
        <w:tabs>
          <w:tab w:val="clear" w:pos="6660"/>
          <w:tab w:val="num" w:pos="1800"/>
        </w:tabs>
        <w:spacing w:before="240" w:afterLines="60" w:after="144"/>
        <w:ind w:left="1800"/>
        <w:rPr>
          <w:b/>
        </w:rPr>
      </w:pPr>
      <w:r w:rsidRPr="00154158">
        <w:rPr>
          <w:b/>
        </w:rPr>
        <w:t>Ineligibility/Closure</w:t>
      </w:r>
    </w:p>
    <w:p w14:paraId="40F83164" w14:textId="77777777" w:rsidR="008872A3" w:rsidRPr="00154158" w:rsidRDefault="008872A3" w:rsidP="008872A3">
      <w:pPr>
        <w:numPr>
          <w:ilvl w:val="4"/>
          <w:numId w:val="36"/>
        </w:numPr>
        <w:tabs>
          <w:tab w:val="clear" w:pos="7380"/>
          <w:tab w:val="num" w:pos="2160"/>
        </w:tabs>
        <w:spacing w:before="240" w:afterLines="60" w:after="144"/>
        <w:ind w:left="2160"/>
      </w:pPr>
      <w:r w:rsidRPr="00154158">
        <w:lastRenderedPageBreak/>
        <w:t>The agency determines the individual is ineligible based on his failure to meet one or more of the non-financial or financial eligibility requirements and the case must be closed.</w:t>
      </w:r>
    </w:p>
    <w:p w14:paraId="0C8BA1AC" w14:textId="77777777" w:rsidR="008872A3" w:rsidRPr="00154158" w:rsidRDefault="008872A3" w:rsidP="008872A3">
      <w:pPr>
        <w:numPr>
          <w:ilvl w:val="4"/>
          <w:numId w:val="36"/>
        </w:numPr>
        <w:tabs>
          <w:tab w:val="clear" w:pos="7380"/>
          <w:tab w:val="num" w:pos="2160"/>
        </w:tabs>
        <w:spacing w:before="240" w:afterLines="60" w:after="144"/>
        <w:ind w:left="2160"/>
      </w:pPr>
      <w:r w:rsidRPr="00154158">
        <w:t>The agency receives information verifying the death of the individual.</w:t>
      </w:r>
    </w:p>
    <w:p w14:paraId="63C5FCE1" w14:textId="77777777" w:rsidR="008872A3" w:rsidRPr="00154158" w:rsidRDefault="008872A3" w:rsidP="008872A3">
      <w:pPr>
        <w:numPr>
          <w:ilvl w:val="4"/>
          <w:numId w:val="36"/>
        </w:numPr>
        <w:tabs>
          <w:tab w:val="clear" w:pos="7380"/>
          <w:tab w:val="num" w:pos="2160"/>
        </w:tabs>
        <w:spacing w:before="240" w:afterLines="60" w:after="144"/>
        <w:ind w:left="2160"/>
      </w:pPr>
      <w:r w:rsidRPr="00154158">
        <w:t>The individual requests his case be closed.</w:t>
      </w:r>
    </w:p>
    <w:p w14:paraId="3D8322D3" w14:textId="77777777" w:rsidR="008872A3" w:rsidRPr="00154158" w:rsidRDefault="008872A3" w:rsidP="008872A3">
      <w:pPr>
        <w:numPr>
          <w:ilvl w:val="3"/>
          <w:numId w:val="36"/>
        </w:numPr>
        <w:tabs>
          <w:tab w:val="clear" w:pos="6660"/>
          <w:tab w:val="num" w:pos="1800"/>
        </w:tabs>
        <w:spacing w:before="240" w:afterLines="60" w:after="144"/>
        <w:ind w:left="1800"/>
        <w:rPr>
          <w:b/>
        </w:rPr>
      </w:pPr>
      <w:r w:rsidRPr="00154158">
        <w:rPr>
          <w:b/>
        </w:rPr>
        <w:t>Suspension</w:t>
      </w:r>
    </w:p>
    <w:p w14:paraId="6ADBBF62" w14:textId="77777777" w:rsidR="008872A3" w:rsidRPr="00154158" w:rsidRDefault="008872A3" w:rsidP="008872A3">
      <w:pPr>
        <w:spacing w:before="240" w:afterLines="60" w:after="144"/>
        <w:ind w:left="1800"/>
      </w:pPr>
      <w:r w:rsidRPr="00154158">
        <w:t xml:space="preserve">An individual’s grant is suspended when </w:t>
      </w:r>
    </w:p>
    <w:p w14:paraId="0B49FE6D" w14:textId="77777777" w:rsidR="008872A3" w:rsidRPr="00154158" w:rsidRDefault="008872A3" w:rsidP="008872A3">
      <w:pPr>
        <w:numPr>
          <w:ilvl w:val="4"/>
          <w:numId w:val="36"/>
        </w:numPr>
        <w:tabs>
          <w:tab w:val="clear" w:pos="7380"/>
          <w:tab w:val="num" w:pos="2160"/>
        </w:tabs>
        <w:spacing w:before="240" w:afterLines="60" w:after="144"/>
        <w:ind w:left="2160"/>
      </w:pPr>
      <w:r w:rsidRPr="00154158">
        <w:t>The individual is ineligible for one month only.</w:t>
      </w:r>
    </w:p>
    <w:p w14:paraId="30B25DC3" w14:textId="77777777" w:rsidR="008872A3" w:rsidRPr="00154158" w:rsidRDefault="008872A3" w:rsidP="008872A3">
      <w:pPr>
        <w:numPr>
          <w:ilvl w:val="4"/>
          <w:numId w:val="36"/>
        </w:numPr>
        <w:tabs>
          <w:tab w:val="clear" w:pos="7380"/>
          <w:tab w:val="num" w:pos="2160"/>
        </w:tabs>
        <w:spacing w:before="240" w:afterLines="60" w:after="144"/>
        <w:ind w:left="2160"/>
      </w:pPr>
      <w:r w:rsidRPr="00154158">
        <w:t xml:space="preserve">The worker is unable to determine the individual’s continuing eligibility while awaiting an SSI eligibility </w:t>
      </w:r>
      <w:r w:rsidR="00B55D68" w:rsidRPr="005607CA">
        <w:t>reinstatement</w:t>
      </w:r>
      <w:r w:rsidR="00B55D68" w:rsidRPr="007029A4">
        <w:t xml:space="preserve"> </w:t>
      </w:r>
      <w:r w:rsidRPr="00154158">
        <w:t>decision.</w:t>
      </w:r>
    </w:p>
    <w:p w14:paraId="45C3C43A" w14:textId="77777777" w:rsidR="008872A3" w:rsidRPr="00154158" w:rsidRDefault="008872A3" w:rsidP="008872A3">
      <w:pPr>
        <w:numPr>
          <w:ilvl w:val="3"/>
          <w:numId w:val="36"/>
        </w:numPr>
        <w:tabs>
          <w:tab w:val="clear" w:pos="6660"/>
          <w:tab w:val="num" w:pos="1800"/>
        </w:tabs>
        <w:spacing w:before="240" w:afterLines="60" w:after="144"/>
        <w:ind w:left="1800"/>
        <w:rPr>
          <w:b/>
        </w:rPr>
      </w:pPr>
      <w:r w:rsidRPr="00154158">
        <w:rPr>
          <w:b/>
        </w:rPr>
        <w:t>Eligibility Continues</w:t>
      </w:r>
    </w:p>
    <w:p w14:paraId="024BBC5E" w14:textId="77777777" w:rsidR="008872A3" w:rsidRPr="00154158" w:rsidRDefault="008872A3" w:rsidP="008872A3">
      <w:pPr>
        <w:spacing w:before="240" w:afterLines="60" w:after="144"/>
        <w:ind w:left="1800"/>
      </w:pPr>
      <w:r w:rsidRPr="00154158">
        <w:t>The agency determines the individual meets all eligibility requirements and eligibility will continue.</w:t>
      </w:r>
    </w:p>
    <w:p w14:paraId="2E8606B7" w14:textId="77777777" w:rsidR="00E7706E" w:rsidRPr="00154158" w:rsidRDefault="00E7706E" w:rsidP="00E7706E">
      <w:pPr>
        <w:pStyle w:val="AG2"/>
        <w:spacing w:after="144"/>
      </w:pPr>
      <w:bookmarkStart w:id="125" w:name="_Toc11754459"/>
      <w:r>
        <w:t>Ineligibility/Closure</w:t>
      </w:r>
      <w:bookmarkEnd w:id="125"/>
    </w:p>
    <w:p w14:paraId="66BC6688" w14:textId="77777777" w:rsidR="00E7706E" w:rsidRPr="00154158" w:rsidRDefault="00E7706E" w:rsidP="00E7706E">
      <w:pPr>
        <w:spacing w:before="240" w:after="144"/>
        <w:ind w:left="810"/>
      </w:pPr>
      <w:r w:rsidRPr="00154158">
        <w:t>When the agency determines the individual is ineligible based on his failure to meet one or more of the non-financial or financial eligibility requirements, the individual requested the case closed, or the individual died, the case must be closed.</w:t>
      </w:r>
    </w:p>
    <w:p w14:paraId="64B66E42" w14:textId="77777777" w:rsidR="00E7706E" w:rsidRDefault="00E7706E" w:rsidP="00E7706E">
      <w:pPr>
        <w:spacing w:before="240" w:afterLines="60" w:after="144"/>
        <w:ind w:left="1440" w:hanging="630"/>
      </w:pPr>
      <w:r w:rsidRPr="00154158">
        <w:t>The worker must</w:t>
      </w:r>
    </w:p>
    <w:p w14:paraId="29E8E854" w14:textId="77777777" w:rsidR="00E7706E" w:rsidRPr="00154158" w:rsidRDefault="00E7706E" w:rsidP="00E7706E">
      <w:pPr>
        <w:numPr>
          <w:ilvl w:val="0"/>
          <w:numId w:val="36"/>
        </w:numPr>
        <w:tabs>
          <w:tab w:val="clear" w:pos="4500"/>
          <w:tab w:val="num" w:pos="1800"/>
          <w:tab w:val="left" w:pos="2700"/>
        </w:tabs>
        <w:spacing w:before="240" w:afterLines="60" w:after="144"/>
        <w:ind w:left="1800"/>
      </w:pPr>
      <w:r w:rsidRPr="00154158">
        <w:t xml:space="preserve">Assure substantiation of ineligibility is included in the case record.  </w:t>
      </w:r>
    </w:p>
    <w:p w14:paraId="6725A5FF" w14:textId="77777777" w:rsidR="00B55D68" w:rsidRPr="00154158" w:rsidRDefault="00E7706E" w:rsidP="0019200A">
      <w:pPr>
        <w:spacing w:before="240" w:afterLines="60" w:after="144"/>
        <w:ind w:left="1800"/>
      </w:pPr>
      <w:r w:rsidRPr="00154158">
        <w:rPr>
          <w:b/>
        </w:rPr>
        <w:t xml:space="preserve">Example: </w:t>
      </w:r>
      <w:r w:rsidRPr="00154158">
        <w:t xml:space="preserve"> If the individual is ineligible due to excess income, the case record must include verification of the income and the calculations used to determine ineligibility.</w:t>
      </w:r>
    </w:p>
    <w:p w14:paraId="2A5E0C6B" w14:textId="77777777" w:rsidR="00E7706E" w:rsidRPr="00154158" w:rsidRDefault="00E7706E" w:rsidP="00E7706E">
      <w:pPr>
        <w:numPr>
          <w:ilvl w:val="0"/>
          <w:numId w:val="36"/>
        </w:numPr>
        <w:tabs>
          <w:tab w:val="clear" w:pos="4500"/>
          <w:tab w:val="num" w:pos="1800"/>
          <w:tab w:val="left" w:pos="2700"/>
        </w:tabs>
        <w:spacing w:before="240" w:afterLines="60" w:after="144"/>
        <w:ind w:left="1800"/>
      </w:pPr>
      <w:r w:rsidRPr="00154158">
        <w:t>Evaluate Medicaid eligibility based on Medicaid Manual.</w:t>
      </w:r>
    </w:p>
    <w:p w14:paraId="750F241C" w14:textId="77777777" w:rsidR="00E7706E" w:rsidRPr="00154158" w:rsidRDefault="00E7706E" w:rsidP="00E7706E">
      <w:pPr>
        <w:numPr>
          <w:ilvl w:val="1"/>
          <w:numId w:val="36"/>
        </w:numPr>
        <w:tabs>
          <w:tab w:val="clear" w:pos="5220"/>
          <w:tab w:val="num" w:pos="2160"/>
        </w:tabs>
        <w:spacing w:before="240" w:afterLines="60" w:after="144"/>
        <w:ind w:left="1800" w:firstLine="0"/>
        <w:rPr>
          <w:b/>
        </w:rPr>
      </w:pPr>
      <w:r w:rsidRPr="00154158">
        <w:rPr>
          <w:b/>
        </w:rPr>
        <w:t xml:space="preserve">If Medicaid eligible </w:t>
      </w:r>
    </w:p>
    <w:p w14:paraId="60E92BB3" w14:textId="77777777" w:rsidR="00E7706E" w:rsidRPr="00154158" w:rsidRDefault="00E7706E" w:rsidP="00E7706E">
      <w:pPr>
        <w:numPr>
          <w:ilvl w:val="2"/>
          <w:numId w:val="36"/>
        </w:numPr>
        <w:tabs>
          <w:tab w:val="num" w:pos="2520"/>
        </w:tabs>
        <w:spacing w:before="240" w:afterLines="60" w:after="144"/>
        <w:ind w:left="2520"/>
      </w:pPr>
      <w:r w:rsidRPr="00154158">
        <w:t>Document the change in the case record assuring that each changed eligibility factor is addressed.</w:t>
      </w:r>
    </w:p>
    <w:p w14:paraId="6C3E50A9" w14:textId="77777777" w:rsidR="00E7706E" w:rsidRPr="00154158" w:rsidRDefault="00E7706E" w:rsidP="00E7706E">
      <w:pPr>
        <w:numPr>
          <w:ilvl w:val="2"/>
          <w:numId w:val="36"/>
        </w:numPr>
        <w:tabs>
          <w:tab w:val="num" w:pos="2520"/>
        </w:tabs>
        <w:spacing w:before="240" w:afterLines="60" w:after="144"/>
        <w:ind w:left="2520"/>
      </w:pPr>
      <w:r w:rsidRPr="00154158">
        <w:t>Assure that all supporting verifications are in the case record.</w:t>
      </w:r>
    </w:p>
    <w:p w14:paraId="2DA94D0B" w14:textId="77777777" w:rsidR="00E7706E" w:rsidRPr="00154158" w:rsidRDefault="00E7706E" w:rsidP="00E7706E">
      <w:pPr>
        <w:numPr>
          <w:ilvl w:val="2"/>
          <w:numId w:val="36"/>
        </w:numPr>
        <w:tabs>
          <w:tab w:val="num" w:pos="2520"/>
        </w:tabs>
        <w:spacing w:before="240" w:afterLines="60" w:after="144"/>
        <w:ind w:left="2520"/>
      </w:pPr>
      <w:r w:rsidRPr="00154158">
        <w:t xml:space="preserve">Close the AG Medicaid case in </w:t>
      </w:r>
      <w:r w:rsidR="00B55D68" w:rsidRPr="005607CA">
        <w:t>VaCMS</w:t>
      </w:r>
      <w:r w:rsidRPr="00154158">
        <w:t>.</w:t>
      </w:r>
    </w:p>
    <w:p w14:paraId="52FD7D54" w14:textId="77777777" w:rsidR="00E7706E" w:rsidRPr="00154158" w:rsidRDefault="00E7706E" w:rsidP="00E7706E">
      <w:pPr>
        <w:numPr>
          <w:ilvl w:val="2"/>
          <w:numId w:val="36"/>
        </w:numPr>
        <w:tabs>
          <w:tab w:val="num" w:pos="2520"/>
        </w:tabs>
        <w:spacing w:before="240" w:afterLines="60" w:after="144"/>
        <w:ind w:left="2520"/>
      </w:pPr>
      <w:r w:rsidRPr="00154158">
        <w:lastRenderedPageBreak/>
        <w:t xml:space="preserve">Reopen the individual in his new Medicaid covered group in </w:t>
      </w:r>
      <w:r w:rsidR="00B55D68" w:rsidRPr="005607CA">
        <w:t>VaCMS</w:t>
      </w:r>
    </w:p>
    <w:p w14:paraId="61BDF3A7" w14:textId="77777777" w:rsidR="00E7706E" w:rsidRPr="00154158" w:rsidRDefault="00E7706E" w:rsidP="00E7706E">
      <w:pPr>
        <w:numPr>
          <w:ilvl w:val="2"/>
          <w:numId w:val="36"/>
        </w:numPr>
        <w:tabs>
          <w:tab w:val="num" w:pos="2520"/>
        </w:tabs>
        <w:spacing w:before="240" w:afterLines="60" w:after="144"/>
        <w:ind w:left="2520"/>
      </w:pPr>
      <w:r w:rsidRPr="00154158">
        <w:t>Send a “Notice of Action</w:t>
      </w:r>
      <w:r w:rsidR="00B55D68">
        <w:t xml:space="preserve"> (for AG)</w:t>
      </w:r>
      <w:r w:rsidRPr="00154158">
        <w:t xml:space="preserve">” to the individual and his representative to notify them that Medicaid eligibility continues.  </w:t>
      </w:r>
    </w:p>
    <w:p w14:paraId="4F393C56" w14:textId="77777777" w:rsidR="00E7706E" w:rsidRPr="00154158" w:rsidRDefault="00E7706E" w:rsidP="00E7706E">
      <w:pPr>
        <w:numPr>
          <w:ilvl w:val="1"/>
          <w:numId w:val="36"/>
        </w:numPr>
        <w:tabs>
          <w:tab w:val="clear" w:pos="5220"/>
          <w:tab w:val="num" w:pos="2160"/>
        </w:tabs>
        <w:spacing w:before="240" w:afterLines="60" w:after="144"/>
        <w:ind w:left="1800" w:firstLine="0"/>
        <w:rPr>
          <w:b/>
        </w:rPr>
      </w:pPr>
      <w:r w:rsidRPr="00154158">
        <w:rPr>
          <w:b/>
        </w:rPr>
        <w:t>If Medicaid ineligible</w:t>
      </w:r>
    </w:p>
    <w:p w14:paraId="61CC93F2" w14:textId="77777777" w:rsidR="00E7706E" w:rsidRPr="00154158" w:rsidRDefault="00E7706E" w:rsidP="00E7706E">
      <w:pPr>
        <w:numPr>
          <w:ilvl w:val="2"/>
          <w:numId w:val="36"/>
        </w:numPr>
        <w:tabs>
          <w:tab w:val="num" w:pos="2520"/>
        </w:tabs>
        <w:spacing w:before="240" w:afterLines="60" w:after="144"/>
        <w:ind w:left="2520"/>
      </w:pPr>
      <w:r w:rsidRPr="00154158">
        <w:t>Document the closure and the reason for it in the case record</w:t>
      </w:r>
    </w:p>
    <w:p w14:paraId="0054898D" w14:textId="77777777" w:rsidR="00E7706E" w:rsidRPr="00154158" w:rsidRDefault="00E7706E" w:rsidP="00E7706E">
      <w:pPr>
        <w:numPr>
          <w:ilvl w:val="2"/>
          <w:numId w:val="36"/>
        </w:numPr>
        <w:tabs>
          <w:tab w:val="num" w:pos="2520"/>
        </w:tabs>
        <w:spacing w:before="240" w:afterLines="60" w:after="144"/>
        <w:ind w:left="2520"/>
      </w:pPr>
      <w:r w:rsidRPr="00154158">
        <w:t xml:space="preserve">Assure substantiation of ineligibility is included in the case record.  </w:t>
      </w:r>
    </w:p>
    <w:p w14:paraId="462DA982" w14:textId="77777777" w:rsidR="00E7706E" w:rsidRPr="00154158" w:rsidRDefault="00E7706E" w:rsidP="00E7706E">
      <w:pPr>
        <w:numPr>
          <w:ilvl w:val="0"/>
          <w:numId w:val="36"/>
        </w:numPr>
        <w:tabs>
          <w:tab w:val="clear" w:pos="4500"/>
          <w:tab w:val="left" w:pos="2880"/>
          <w:tab w:val="num" w:pos="3780"/>
        </w:tabs>
        <w:spacing w:before="240" w:afterLines="60" w:after="144"/>
        <w:ind w:left="3780" w:hanging="1260"/>
      </w:pPr>
      <w:r w:rsidRPr="00154158">
        <w:t>Example:  If the individual is ineligible due to excess income, the case record must include verification of the income and the calculations used to determine ineligibility.</w:t>
      </w:r>
    </w:p>
    <w:p w14:paraId="60CCBE69" w14:textId="77777777" w:rsidR="00E7706E" w:rsidRPr="00154158" w:rsidRDefault="00E7706E" w:rsidP="00E7706E">
      <w:pPr>
        <w:numPr>
          <w:ilvl w:val="0"/>
          <w:numId w:val="36"/>
        </w:numPr>
        <w:tabs>
          <w:tab w:val="clear" w:pos="4500"/>
          <w:tab w:val="num" w:pos="1800"/>
          <w:tab w:val="left" w:pos="2700"/>
        </w:tabs>
        <w:spacing w:before="240" w:afterLines="60" w:after="144"/>
        <w:ind w:left="1800"/>
      </w:pPr>
      <w:r w:rsidRPr="00154158">
        <w:t xml:space="preserve">Send a </w:t>
      </w:r>
      <w:r w:rsidRPr="004938FC">
        <w:t>“Notice of Action (for AG)</w:t>
      </w:r>
      <w:r w:rsidRPr="00B55D68">
        <w:t>”</w:t>
      </w:r>
      <w:r w:rsidRPr="00154158">
        <w:t xml:space="preserve"> to the individual and his representative to notify them of the AG and, if appropriate, Medicaid closures.  State the reason AG and Medicaid were closed and cite the appropriate AG and Medicaid manual references.</w:t>
      </w:r>
    </w:p>
    <w:p w14:paraId="29B1B6BC" w14:textId="7F32D1A1" w:rsidR="00E7706E" w:rsidRPr="00154158" w:rsidRDefault="00E7706E" w:rsidP="00E7706E">
      <w:pPr>
        <w:numPr>
          <w:ilvl w:val="0"/>
          <w:numId w:val="36"/>
        </w:numPr>
        <w:tabs>
          <w:tab w:val="clear" w:pos="4500"/>
          <w:tab w:val="num" w:pos="1800"/>
          <w:tab w:val="left" w:pos="2700"/>
        </w:tabs>
        <w:spacing w:before="240" w:afterLines="60" w:after="144"/>
        <w:ind w:left="1800"/>
      </w:pPr>
      <w:r w:rsidRPr="00154158">
        <w:t xml:space="preserve">At the end of the 10-day advance notice period close the case in the local AG payment system, and, if appropriate, </w:t>
      </w:r>
      <w:r w:rsidR="00B55D68" w:rsidRPr="005607CA">
        <w:t>VaCMS</w:t>
      </w:r>
      <w:r w:rsidRPr="007029A4">
        <w:t>.</w:t>
      </w:r>
    </w:p>
    <w:p w14:paraId="21BC160D" w14:textId="77777777" w:rsidR="00E7706E" w:rsidRPr="00154158" w:rsidRDefault="00E7706E" w:rsidP="00E7706E">
      <w:pPr>
        <w:numPr>
          <w:ilvl w:val="1"/>
          <w:numId w:val="36"/>
        </w:numPr>
        <w:tabs>
          <w:tab w:val="clear" w:pos="5220"/>
          <w:tab w:val="num" w:pos="2160"/>
        </w:tabs>
        <w:spacing w:before="240" w:afterLines="60" w:after="144"/>
        <w:ind w:left="2160"/>
        <w:rPr>
          <w:b/>
        </w:rPr>
      </w:pPr>
      <w:r w:rsidRPr="00154158">
        <w:rPr>
          <w:b/>
        </w:rPr>
        <w:t>Exception: A 10-day advance notice period is not required when an individual requests his case closed.</w:t>
      </w:r>
    </w:p>
    <w:p w14:paraId="47A6BCB3" w14:textId="77777777" w:rsidR="00CB2F93" w:rsidRDefault="00E7706E" w:rsidP="00D64A73">
      <w:pPr>
        <w:numPr>
          <w:ilvl w:val="0"/>
          <w:numId w:val="36"/>
        </w:numPr>
        <w:tabs>
          <w:tab w:val="clear" w:pos="4500"/>
          <w:tab w:val="num" w:pos="1800"/>
          <w:tab w:val="left" w:pos="2700"/>
        </w:tabs>
        <w:spacing w:before="240" w:afterLines="60" w:after="144"/>
        <w:ind w:left="1800"/>
      </w:pPr>
      <w:r w:rsidRPr="00154158">
        <w:t>Send the Provider/DSS Communication Form to the ALF/AFCH to notify the provider that the AG has been closed.</w:t>
      </w:r>
    </w:p>
    <w:p w14:paraId="62A1FFE8" w14:textId="77777777" w:rsidR="00C7738E" w:rsidRPr="00154158" w:rsidRDefault="00C7738E" w:rsidP="00C7738E">
      <w:pPr>
        <w:pStyle w:val="AG2"/>
        <w:spacing w:after="144"/>
      </w:pPr>
      <w:bookmarkStart w:id="126" w:name="_Toc11754460"/>
      <w:r>
        <w:t>Suspension</w:t>
      </w:r>
      <w:bookmarkEnd w:id="126"/>
    </w:p>
    <w:p w14:paraId="7BE36229" w14:textId="77777777" w:rsidR="00C7738E" w:rsidRDefault="00C7738E" w:rsidP="00767D01">
      <w:pPr>
        <w:spacing w:before="240" w:after="144"/>
        <w:ind w:left="810"/>
      </w:pPr>
      <w:r w:rsidRPr="00154158">
        <w:t>An individual’s grant will be suspended when the worker determines the individual is ineligible for one month only.  A grant will be suspended for the reasons and the time periods listed below.  Medicaid eligibility based on AG eligibility ends at the point the AG payment is suspended.  Medicaid eligibility for the suspension period will have to be evaluated based the Medicaid Manual</w:t>
      </w:r>
      <w:r w:rsidR="00B55D68">
        <w:t>.</w:t>
      </w:r>
    </w:p>
    <w:p w14:paraId="5D39BAE6" w14:textId="77777777" w:rsidR="002D2982" w:rsidRPr="00154158" w:rsidRDefault="002D2982" w:rsidP="002D2982">
      <w:pPr>
        <w:tabs>
          <w:tab w:val="left" w:pos="2520"/>
          <w:tab w:val="left" w:pos="3060"/>
          <w:tab w:val="left" w:pos="3600"/>
        </w:tabs>
        <w:spacing w:before="240" w:afterLines="60" w:after="144"/>
        <w:ind w:left="810"/>
        <w:rPr>
          <w:b/>
        </w:rPr>
      </w:pPr>
      <w:r w:rsidRPr="00154158">
        <w:rPr>
          <w:b/>
        </w:rPr>
        <w:t>Reasons for suspension:</w:t>
      </w:r>
    </w:p>
    <w:p w14:paraId="0AC3FB13" w14:textId="77777777" w:rsidR="002D2982" w:rsidRPr="00154158" w:rsidRDefault="002D2982" w:rsidP="002D2982">
      <w:pPr>
        <w:numPr>
          <w:ilvl w:val="0"/>
          <w:numId w:val="36"/>
        </w:numPr>
        <w:tabs>
          <w:tab w:val="clear" w:pos="4500"/>
          <w:tab w:val="num" w:pos="1800"/>
          <w:tab w:val="left" w:pos="2700"/>
        </w:tabs>
        <w:spacing w:before="240" w:afterLines="60" w:after="144"/>
        <w:ind w:left="1800"/>
      </w:pPr>
      <w:r w:rsidRPr="00154158">
        <w:t>The individual’s receipt of a one-time payment will cause ineligibility for a month.</w:t>
      </w:r>
    </w:p>
    <w:p w14:paraId="1B83C280" w14:textId="77777777" w:rsidR="002D2982" w:rsidRPr="00154158" w:rsidRDefault="002D2982" w:rsidP="002D2982">
      <w:pPr>
        <w:numPr>
          <w:ilvl w:val="0"/>
          <w:numId w:val="36"/>
        </w:numPr>
        <w:tabs>
          <w:tab w:val="clear" w:pos="4500"/>
          <w:tab w:val="num" w:pos="1800"/>
          <w:tab w:val="left" w:pos="2700"/>
        </w:tabs>
        <w:spacing w:before="240" w:afterLines="60" w:after="144"/>
        <w:ind w:left="1800"/>
      </w:pPr>
      <w:r w:rsidRPr="00154158">
        <w:t>Inability to verify eligibility for a month.</w:t>
      </w:r>
    </w:p>
    <w:p w14:paraId="28C95DA0" w14:textId="77777777" w:rsidR="00A10CBA" w:rsidRPr="00A10CBA" w:rsidRDefault="00A10CBA" w:rsidP="00A10CBA">
      <w:pPr>
        <w:pStyle w:val="AG3"/>
        <w:rPr>
          <w:i w:val="0"/>
        </w:rPr>
      </w:pPr>
      <w:bookmarkStart w:id="127" w:name="_Toc11754461"/>
      <w:r>
        <w:rPr>
          <w:i w:val="0"/>
        </w:rPr>
        <w:t>Suspension Procedures – Ineligible for One Month Only</w:t>
      </w:r>
      <w:bookmarkEnd w:id="127"/>
    </w:p>
    <w:p w14:paraId="501994A5" w14:textId="77777777" w:rsidR="00A10CBA" w:rsidRPr="00871160" w:rsidRDefault="00A10CBA" w:rsidP="00871160">
      <w:pPr>
        <w:ind w:left="1620" w:firstLine="720"/>
      </w:pPr>
      <w:r w:rsidRPr="00871160">
        <w:lastRenderedPageBreak/>
        <w:t>The worker must</w:t>
      </w:r>
      <w:r w:rsidR="00871160">
        <w:t>:</w:t>
      </w:r>
    </w:p>
    <w:p w14:paraId="00686FC3" w14:textId="77777777" w:rsidR="00A10CBA" w:rsidRPr="00871160" w:rsidRDefault="00A10CBA" w:rsidP="00871160">
      <w:pPr>
        <w:pStyle w:val="ListParagraph"/>
        <w:numPr>
          <w:ilvl w:val="0"/>
          <w:numId w:val="50"/>
        </w:numPr>
        <w:ind w:left="2700"/>
        <w:rPr>
          <w:rFonts w:ascii="Times New Roman" w:hAnsi="Times New Roman"/>
          <w:sz w:val="24"/>
          <w:szCs w:val="24"/>
        </w:rPr>
      </w:pPr>
      <w:r w:rsidRPr="00871160">
        <w:rPr>
          <w:rFonts w:ascii="Times New Roman" w:hAnsi="Times New Roman"/>
          <w:sz w:val="24"/>
          <w:szCs w:val="24"/>
        </w:rPr>
        <w:t>Document the ineligibility, the suspension, and the reason for it in the case record.</w:t>
      </w:r>
    </w:p>
    <w:p w14:paraId="6ECC7DEB"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t>Assure substantiation of ineligibility is included in the case record.</w:t>
      </w:r>
    </w:p>
    <w:p w14:paraId="360781C7" w14:textId="77777777" w:rsidR="00A10CBA" w:rsidRPr="00154158" w:rsidRDefault="00A10CBA" w:rsidP="00A10CBA">
      <w:pPr>
        <w:tabs>
          <w:tab w:val="num" w:pos="2700"/>
        </w:tabs>
        <w:spacing w:before="240" w:afterLines="60" w:after="144"/>
        <w:ind w:left="2700"/>
      </w:pPr>
      <w:r w:rsidRPr="00154158">
        <w:rPr>
          <w:b/>
        </w:rPr>
        <w:t xml:space="preserve">Example: </w:t>
      </w:r>
      <w:r w:rsidRPr="00154158">
        <w:t xml:space="preserve"> If the individual is ineligible due to excess income, the case record must include verification of the income and the calculations used to determine ineligibility.</w:t>
      </w:r>
    </w:p>
    <w:p w14:paraId="590A8E3A"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t>Evaluate Medicaid eligibility based on the Medicaid Manual.</w:t>
      </w:r>
    </w:p>
    <w:p w14:paraId="04FF263C" w14:textId="77777777" w:rsidR="00A10CBA" w:rsidRPr="00154158" w:rsidRDefault="00A10CBA" w:rsidP="00A10CBA">
      <w:pPr>
        <w:numPr>
          <w:ilvl w:val="1"/>
          <w:numId w:val="36"/>
        </w:numPr>
        <w:tabs>
          <w:tab w:val="clear" w:pos="5220"/>
          <w:tab w:val="num" w:pos="3060"/>
        </w:tabs>
        <w:spacing w:before="240" w:afterLines="60" w:after="144"/>
        <w:ind w:left="3060"/>
        <w:rPr>
          <w:b/>
        </w:rPr>
      </w:pPr>
      <w:r w:rsidRPr="00154158">
        <w:rPr>
          <w:b/>
        </w:rPr>
        <w:t xml:space="preserve">If Medicaid eligible </w:t>
      </w:r>
    </w:p>
    <w:p w14:paraId="4B6A7322" w14:textId="77777777" w:rsidR="00A10CBA" w:rsidRPr="00154158" w:rsidRDefault="00A10CBA" w:rsidP="00A10CBA">
      <w:pPr>
        <w:numPr>
          <w:ilvl w:val="2"/>
          <w:numId w:val="36"/>
        </w:numPr>
        <w:tabs>
          <w:tab w:val="num" w:pos="3420"/>
        </w:tabs>
        <w:spacing w:before="240" w:afterLines="60" w:after="144"/>
        <w:ind w:left="3420"/>
      </w:pPr>
      <w:r w:rsidRPr="00154158">
        <w:t>Document the change in the case record assuring that each changed eligibility factor is addressed.</w:t>
      </w:r>
    </w:p>
    <w:p w14:paraId="4DCFC70D" w14:textId="77777777" w:rsidR="00A10CBA" w:rsidRPr="00154158" w:rsidRDefault="00A10CBA" w:rsidP="00A10CBA">
      <w:pPr>
        <w:numPr>
          <w:ilvl w:val="2"/>
          <w:numId w:val="36"/>
        </w:numPr>
        <w:tabs>
          <w:tab w:val="num" w:pos="3420"/>
        </w:tabs>
        <w:spacing w:before="240" w:afterLines="60" w:after="144"/>
        <w:ind w:left="3420"/>
      </w:pPr>
      <w:r w:rsidRPr="00154158">
        <w:t>Assure that all supporting verifications are in the case record.</w:t>
      </w:r>
    </w:p>
    <w:p w14:paraId="3714268C" w14:textId="77777777" w:rsidR="00A10CBA" w:rsidRPr="00154158" w:rsidRDefault="00A10CBA" w:rsidP="00A10CBA">
      <w:pPr>
        <w:numPr>
          <w:ilvl w:val="2"/>
          <w:numId w:val="36"/>
        </w:numPr>
        <w:tabs>
          <w:tab w:val="num" w:pos="3420"/>
        </w:tabs>
        <w:spacing w:before="240" w:afterLines="60" w:after="144"/>
        <w:ind w:left="3420"/>
      </w:pPr>
      <w:r w:rsidRPr="00154158">
        <w:t xml:space="preserve">Close the AG Medicaid case </w:t>
      </w:r>
      <w:r w:rsidR="00B55D68" w:rsidRPr="005607CA">
        <w:t>VaCMS</w:t>
      </w:r>
      <w:r w:rsidR="00162DD2">
        <w:t>.</w:t>
      </w:r>
    </w:p>
    <w:p w14:paraId="1B17A71F" w14:textId="77777777" w:rsidR="00A10CBA" w:rsidRPr="00154158" w:rsidRDefault="00A10CBA" w:rsidP="00A10CBA">
      <w:pPr>
        <w:numPr>
          <w:ilvl w:val="2"/>
          <w:numId w:val="36"/>
        </w:numPr>
        <w:tabs>
          <w:tab w:val="num" w:pos="3420"/>
        </w:tabs>
        <w:spacing w:before="240" w:afterLines="60" w:after="144"/>
        <w:ind w:left="3420"/>
      </w:pPr>
      <w:r w:rsidRPr="00154158">
        <w:t xml:space="preserve">Reopen the individual in his new Medicaid covered group in </w:t>
      </w:r>
      <w:r w:rsidR="00B55D68" w:rsidRPr="005607CA">
        <w:t>VaCMS</w:t>
      </w:r>
      <w:r w:rsidRPr="00154158">
        <w:t>.</w:t>
      </w:r>
    </w:p>
    <w:p w14:paraId="75731711" w14:textId="77777777" w:rsidR="00A10CBA" w:rsidRPr="00154158" w:rsidRDefault="00A10CBA" w:rsidP="00A10CBA">
      <w:pPr>
        <w:numPr>
          <w:ilvl w:val="2"/>
          <w:numId w:val="36"/>
        </w:numPr>
        <w:tabs>
          <w:tab w:val="num" w:pos="3420"/>
        </w:tabs>
        <w:spacing w:before="240" w:afterLines="60" w:after="144"/>
        <w:ind w:left="3420"/>
      </w:pPr>
      <w:r w:rsidRPr="00154158">
        <w:t xml:space="preserve">Send a </w:t>
      </w:r>
      <w:r w:rsidRPr="004938FC">
        <w:t>“Notice of Action (for AG)”</w:t>
      </w:r>
      <w:r w:rsidRPr="00154158">
        <w:t xml:space="preserve"> to the individual and his representative to notify them that Medicaid eligibility continues.  </w:t>
      </w:r>
    </w:p>
    <w:p w14:paraId="5B48D9F7" w14:textId="77777777" w:rsidR="00A10CBA" w:rsidRPr="00154158" w:rsidRDefault="00A10CBA" w:rsidP="00A10CBA">
      <w:pPr>
        <w:numPr>
          <w:ilvl w:val="1"/>
          <w:numId w:val="36"/>
        </w:numPr>
        <w:tabs>
          <w:tab w:val="clear" w:pos="5220"/>
          <w:tab w:val="num" w:pos="3060"/>
        </w:tabs>
        <w:spacing w:before="240" w:afterLines="60" w:after="144"/>
        <w:ind w:left="3060"/>
        <w:rPr>
          <w:b/>
        </w:rPr>
      </w:pPr>
      <w:r w:rsidRPr="00154158">
        <w:rPr>
          <w:b/>
        </w:rPr>
        <w:t>If Medicaid ineligible</w:t>
      </w:r>
    </w:p>
    <w:p w14:paraId="14DEBD10" w14:textId="77777777" w:rsidR="00A10CBA" w:rsidRPr="00154158" w:rsidRDefault="00A10CBA" w:rsidP="00A10CBA">
      <w:pPr>
        <w:numPr>
          <w:ilvl w:val="2"/>
          <w:numId w:val="36"/>
        </w:numPr>
        <w:tabs>
          <w:tab w:val="num" w:pos="3420"/>
        </w:tabs>
        <w:spacing w:before="240" w:afterLines="60" w:after="144"/>
        <w:ind w:left="3420"/>
      </w:pPr>
      <w:r w:rsidRPr="00154158">
        <w:t>Document the closure and the reason for it in the case record.</w:t>
      </w:r>
    </w:p>
    <w:p w14:paraId="4007CA9B" w14:textId="77777777" w:rsidR="00A10CBA" w:rsidRPr="00154158" w:rsidRDefault="00A10CBA" w:rsidP="00A10CBA">
      <w:pPr>
        <w:numPr>
          <w:ilvl w:val="2"/>
          <w:numId w:val="36"/>
        </w:numPr>
        <w:tabs>
          <w:tab w:val="num" w:pos="3420"/>
        </w:tabs>
        <w:spacing w:before="240" w:afterLines="60" w:after="144"/>
        <w:ind w:left="3420"/>
      </w:pPr>
      <w:r w:rsidRPr="00154158">
        <w:t xml:space="preserve">Assure substantiation of ineligibility is included in the case record.  </w:t>
      </w:r>
    </w:p>
    <w:p w14:paraId="05F47434" w14:textId="77777777" w:rsidR="00A10CBA" w:rsidRPr="00154158" w:rsidRDefault="00A10CBA" w:rsidP="00A10CBA">
      <w:pPr>
        <w:spacing w:before="240" w:afterLines="60" w:after="144"/>
        <w:ind w:left="3420"/>
      </w:pPr>
      <w:r w:rsidRPr="00154158">
        <w:rPr>
          <w:b/>
        </w:rPr>
        <w:t xml:space="preserve">Example: </w:t>
      </w:r>
      <w:r w:rsidRPr="00154158">
        <w:t xml:space="preserve"> If the individual is ineligible due to excess income, the case record must include verification of the income and the calculations used to determine ineligibility.</w:t>
      </w:r>
    </w:p>
    <w:p w14:paraId="0E1AA4D8" w14:textId="77777777" w:rsidR="00A10CBA" w:rsidRPr="00154158" w:rsidRDefault="00A10CBA" w:rsidP="00A10CBA">
      <w:pPr>
        <w:numPr>
          <w:ilvl w:val="2"/>
          <w:numId w:val="36"/>
        </w:numPr>
        <w:tabs>
          <w:tab w:val="num" w:pos="3420"/>
        </w:tabs>
        <w:spacing w:before="240" w:afterLines="60" w:after="144"/>
        <w:ind w:left="3420"/>
      </w:pPr>
      <w:r w:rsidRPr="00154158">
        <w:t xml:space="preserve">Send a “Notice of Action (for AG)” to the individual and his representative to notify them of the Medicaid closure.  State the reason Medicaid was closed and cite the appropriate Medicaid manual references.  </w:t>
      </w:r>
    </w:p>
    <w:p w14:paraId="2F329D8E" w14:textId="77777777" w:rsidR="00A10CBA" w:rsidRPr="00154158" w:rsidRDefault="00A10CBA" w:rsidP="00A10CBA">
      <w:pPr>
        <w:numPr>
          <w:ilvl w:val="2"/>
          <w:numId w:val="36"/>
        </w:numPr>
        <w:tabs>
          <w:tab w:val="num" w:pos="3420"/>
        </w:tabs>
        <w:spacing w:before="240" w:afterLines="60" w:after="144"/>
        <w:ind w:left="3420"/>
      </w:pPr>
      <w:r w:rsidRPr="00154158">
        <w:t xml:space="preserve">At the end of the 10-day advance notice period close the case in </w:t>
      </w:r>
      <w:r w:rsidR="00B55D68" w:rsidRPr="005607CA">
        <w:t>VaCMS</w:t>
      </w:r>
      <w:r w:rsidRPr="00154158">
        <w:t>.</w:t>
      </w:r>
    </w:p>
    <w:p w14:paraId="43D31512"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lastRenderedPageBreak/>
        <w:t xml:space="preserve">Send a </w:t>
      </w:r>
      <w:r w:rsidRPr="004938FC">
        <w:t>“Notice of Action (for AG)”</w:t>
      </w:r>
      <w:r w:rsidRPr="00154158">
        <w:t xml:space="preserve"> to the individual and his representative to notify them of the AG suspension.  State the reason for the suspension, and cite the appropriate AG manual reference.  </w:t>
      </w:r>
    </w:p>
    <w:p w14:paraId="13DC2E21"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t>At the end of the 10-day advance notice period, suspend the case in the local AG payment system.</w:t>
      </w:r>
    </w:p>
    <w:p w14:paraId="00E2729F"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t>Send the Provider/DSS Communication Form to the</w:t>
      </w:r>
      <w:r w:rsidRPr="00154158">
        <w:rPr>
          <w:b/>
        </w:rPr>
        <w:t xml:space="preserve"> </w:t>
      </w:r>
      <w:r w:rsidRPr="00154158">
        <w:t>ALF/AFCH to notify the provider that the AG has been suspended.</w:t>
      </w:r>
    </w:p>
    <w:p w14:paraId="0A53EDF2" w14:textId="77777777" w:rsidR="00A10CBA" w:rsidRPr="00154158" w:rsidRDefault="00A10CBA" w:rsidP="00A10CBA">
      <w:pPr>
        <w:numPr>
          <w:ilvl w:val="0"/>
          <w:numId w:val="36"/>
        </w:numPr>
        <w:tabs>
          <w:tab w:val="clear" w:pos="4500"/>
          <w:tab w:val="num" w:pos="2700"/>
        </w:tabs>
        <w:snapToGrid w:val="0"/>
        <w:spacing w:before="240" w:afterLines="60" w:after="144"/>
        <w:ind w:left="2700"/>
      </w:pPr>
      <w:r w:rsidRPr="00154158">
        <w:t xml:space="preserve">Reinstate AG and Medicaid for the following month.  Send a “Notice of Action (for AG)” to the individual and his representative to notify them of the reinstatement. </w:t>
      </w:r>
    </w:p>
    <w:p w14:paraId="50DC0886" w14:textId="77777777" w:rsidR="00A10CBA" w:rsidRPr="00154158" w:rsidRDefault="00A10CBA" w:rsidP="00162DD2">
      <w:pPr>
        <w:numPr>
          <w:ilvl w:val="0"/>
          <w:numId w:val="36"/>
        </w:numPr>
        <w:tabs>
          <w:tab w:val="clear" w:pos="4500"/>
          <w:tab w:val="num" w:pos="2700"/>
        </w:tabs>
        <w:snapToGrid w:val="0"/>
        <w:spacing w:before="240" w:afterLines="60" w:after="144"/>
        <w:ind w:left="2700"/>
      </w:pPr>
      <w:r w:rsidRPr="00154158">
        <w:t>Send the Provider/DSS Communication Form to the</w:t>
      </w:r>
      <w:r w:rsidRPr="00154158">
        <w:rPr>
          <w:b/>
        </w:rPr>
        <w:t xml:space="preserve"> </w:t>
      </w:r>
      <w:r w:rsidRPr="00154158">
        <w:t>ALF/AFCH to notify the provider that the AG has been reinstated.</w:t>
      </w:r>
    </w:p>
    <w:p w14:paraId="243FD715" w14:textId="77777777" w:rsidR="00CB2F93" w:rsidRPr="00154158" w:rsidRDefault="00CB2F93" w:rsidP="0039785C">
      <w:pPr>
        <w:snapToGrid w:val="0"/>
        <w:spacing w:before="240" w:afterLines="60" w:after="144"/>
        <w:ind w:left="2340"/>
      </w:pPr>
    </w:p>
    <w:p w14:paraId="402B0D0E" w14:textId="77777777" w:rsidR="004D5248" w:rsidRPr="00154158" w:rsidRDefault="004D5248" w:rsidP="004D5248">
      <w:pPr>
        <w:pStyle w:val="AG2"/>
        <w:spacing w:after="144"/>
      </w:pPr>
      <w:bookmarkStart w:id="128" w:name="_Toc11754462"/>
      <w:r>
        <w:t>Continuing Eligibility</w:t>
      </w:r>
      <w:bookmarkEnd w:id="128"/>
    </w:p>
    <w:p w14:paraId="4EA0B66A" w14:textId="77777777" w:rsidR="004D5248" w:rsidRPr="00154158" w:rsidRDefault="004D5248" w:rsidP="004D5248">
      <w:pPr>
        <w:spacing w:before="240" w:after="144"/>
        <w:ind w:left="810"/>
      </w:pPr>
      <w:r w:rsidRPr="00154158">
        <w:t xml:space="preserve">The agency determines the individual meets all eligibility requirements and eligibility will continue.  </w:t>
      </w:r>
    </w:p>
    <w:p w14:paraId="0682E2AB" w14:textId="77777777" w:rsidR="004D5248" w:rsidRPr="00A10CBA" w:rsidRDefault="004D5248" w:rsidP="004D5248">
      <w:pPr>
        <w:pStyle w:val="AG3"/>
        <w:rPr>
          <w:i w:val="0"/>
        </w:rPr>
      </w:pPr>
      <w:bookmarkStart w:id="129" w:name="_Toc11754463"/>
      <w:r>
        <w:rPr>
          <w:i w:val="0"/>
        </w:rPr>
        <w:t>Grant Amount Remains Unchanged</w:t>
      </w:r>
      <w:bookmarkEnd w:id="129"/>
    </w:p>
    <w:p w14:paraId="663E6BA6" w14:textId="77777777" w:rsidR="004D5248" w:rsidRDefault="004D5248" w:rsidP="004D5248">
      <w:pPr>
        <w:spacing w:before="240" w:after="144"/>
        <w:ind w:left="2340"/>
      </w:pPr>
      <w:r w:rsidRPr="00154158">
        <w:t>No financial changes have occurred.</w:t>
      </w:r>
    </w:p>
    <w:p w14:paraId="03B49B9F" w14:textId="77777777" w:rsidR="004D5248" w:rsidRPr="00154158" w:rsidRDefault="004D5248" w:rsidP="004D5248">
      <w:pPr>
        <w:snapToGrid w:val="0"/>
        <w:spacing w:before="240" w:afterLines="60" w:after="144"/>
        <w:ind w:left="2340"/>
        <w:outlineLvl w:val="3"/>
      </w:pPr>
      <w:r w:rsidRPr="00154158">
        <w:t>The worker must</w:t>
      </w:r>
      <w:r>
        <w:t>:</w:t>
      </w:r>
    </w:p>
    <w:p w14:paraId="42C2CDD8"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Document the change in the case record assuring that each changed eligibility factor is addressed</w:t>
      </w:r>
      <w:r w:rsidR="00B55D68">
        <w:t xml:space="preserve"> </w:t>
      </w:r>
      <w:r w:rsidR="00B55D68" w:rsidRPr="005607CA">
        <w:t>on the evaluation of eligibility</w:t>
      </w:r>
      <w:r w:rsidR="00447CAB">
        <w:t xml:space="preserve"> </w:t>
      </w:r>
      <w:r w:rsidR="00447CAB" w:rsidRPr="001A5EF0">
        <w:t>for AG</w:t>
      </w:r>
      <w:r w:rsidR="00B55D68" w:rsidRPr="005607CA">
        <w:t xml:space="preserve"> form</w:t>
      </w:r>
      <w:r w:rsidRPr="00154158">
        <w:t>.</w:t>
      </w:r>
    </w:p>
    <w:p w14:paraId="465FC251" w14:textId="77777777" w:rsidR="004D5248" w:rsidRPr="00154158" w:rsidRDefault="004D5248" w:rsidP="004D5248">
      <w:pPr>
        <w:numPr>
          <w:ilvl w:val="0"/>
          <w:numId w:val="36"/>
        </w:numPr>
        <w:tabs>
          <w:tab w:val="clear" w:pos="4500"/>
          <w:tab w:val="num" w:pos="2700"/>
        </w:tabs>
        <w:spacing w:before="240" w:afterLines="60" w:after="144"/>
        <w:ind w:left="2700"/>
      </w:pPr>
      <w:r w:rsidRPr="00154158">
        <w:t>Assure that all supporting verifications are in the case record.</w:t>
      </w:r>
    </w:p>
    <w:p w14:paraId="62AE7803" w14:textId="77777777" w:rsidR="004D5248" w:rsidRPr="00154158" w:rsidRDefault="004D5248" w:rsidP="004D5248">
      <w:pPr>
        <w:numPr>
          <w:ilvl w:val="0"/>
          <w:numId w:val="36"/>
        </w:numPr>
        <w:tabs>
          <w:tab w:val="clear" w:pos="4500"/>
          <w:tab w:val="num" w:pos="2700"/>
        </w:tabs>
        <w:spacing w:before="240" w:afterLines="60" w:after="144"/>
        <w:ind w:left="2700"/>
      </w:pPr>
      <w:r w:rsidRPr="00154158">
        <w:t>Send a “Notice of Action (for AG)” to the individual and his representative to notify them of continued AG and Medicaid eligibility.</w:t>
      </w:r>
    </w:p>
    <w:p w14:paraId="5A3EFC15" w14:textId="77777777" w:rsidR="004D5248" w:rsidRDefault="004D5248" w:rsidP="004D5248">
      <w:pPr>
        <w:pStyle w:val="AG3"/>
        <w:rPr>
          <w:i w:val="0"/>
        </w:rPr>
      </w:pPr>
      <w:bookmarkStart w:id="130" w:name="_Toc11754464"/>
      <w:r>
        <w:rPr>
          <w:i w:val="0"/>
        </w:rPr>
        <w:t>Grant Increases</w:t>
      </w:r>
      <w:bookmarkEnd w:id="130"/>
    </w:p>
    <w:p w14:paraId="3D59882C" w14:textId="77777777" w:rsidR="004D5248" w:rsidRDefault="004D5248" w:rsidP="00FF0C4F">
      <w:pPr>
        <w:spacing w:before="240" w:afterLines="60" w:after="144"/>
        <w:ind w:left="2340"/>
      </w:pPr>
      <w:r w:rsidRPr="00154158">
        <w:t>There has been a decrease in the individual’s income or level of need.</w:t>
      </w:r>
    </w:p>
    <w:p w14:paraId="2EC9D1F5" w14:textId="77777777" w:rsidR="004D5248" w:rsidRDefault="004D5248" w:rsidP="004D5248">
      <w:pPr>
        <w:spacing w:before="240" w:after="144"/>
        <w:ind w:left="2340"/>
      </w:pPr>
      <w:r w:rsidRPr="00154158">
        <w:t>The worker must</w:t>
      </w:r>
      <w:r>
        <w:t>:</w:t>
      </w:r>
    </w:p>
    <w:p w14:paraId="0F8872E8"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lastRenderedPageBreak/>
        <w:t>Document the change in the case record assuring that each changed eligibility factor is addressed.</w:t>
      </w:r>
    </w:p>
    <w:p w14:paraId="00ACEC07"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Compute the new grant.</w:t>
      </w:r>
    </w:p>
    <w:p w14:paraId="04E76F6F"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Assure that all supporting verifications are in the case record.</w:t>
      </w:r>
    </w:p>
    <w:p w14:paraId="3DAAB337"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Enter the appropriate data in the local payment system.</w:t>
      </w:r>
    </w:p>
    <w:p w14:paraId="58AA2BAA"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Send a “Notice of Action (for AG</w:t>
      </w:r>
      <w:r>
        <w:t>)”</w:t>
      </w:r>
      <w:r w:rsidRPr="00154158">
        <w:t xml:space="preserve"> to the individual and his representative to notify them of the increased grant amount.</w:t>
      </w:r>
    </w:p>
    <w:p w14:paraId="1359FBD1" w14:textId="77777777" w:rsidR="004D5248" w:rsidRDefault="004D5248" w:rsidP="004D5248">
      <w:pPr>
        <w:pStyle w:val="AG3"/>
        <w:rPr>
          <w:i w:val="0"/>
        </w:rPr>
      </w:pPr>
      <w:bookmarkStart w:id="131" w:name="_Toc11754465"/>
      <w:r>
        <w:rPr>
          <w:i w:val="0"/>
        </w:rPr>
        <w:t>Grant Decreases</w:t>
      </w:r>
      <w:bookmarkEnd w:id="131"/>
    </w:p>
    <w:p w14:paraId="7E1E3958" w14:textId="77777777" w:rsidR="004D5248" w:rsidRPr="00154158" w:rsidRDefault="004D5248" w:rsidP="004D5248">
      <w:pPr>
        <w:spacing w:before="240" w:afterLines="60" w:after="144"/>
        <w:ind w:left="2340"/>
      </w:pPr>
      <w:r w:rsidRPr="00154158">
        <w:t>The individual’s income increased or there was a decrease his level of need.</w:t>
      </w:r>
    </w:p>
    <w:p w14:paraId="688ADC8D" w14:textId="77777777" w:rsidR="004D5248" w:rsidRPr="00154158" w:rsidRDefault="004D5248" w:rsidP="004D5248">
      <w:pPr>
        <w:spacing w:before="240" w:afterLines="60" w:after="144"/>
        <w:ind w:left="2340"/>
      </w:pPr>
      <w:r w:rsidRPr="00154158">
        <w:t>The worker must:</w:t>
      </w:r>
    </w:p>
    <w:p w14:paraId="323C0988"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Document the change in the case record assuring that each eligibility factor is addressed.</w:t>
      </w:r>
    </w:p>
    <w:p w14:paraId="444666FF"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Compute the new grant.</w:t>
      </w:r>
    </w:p>
    <w:p w14:paraId="5BEA0E24"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Assure that all supporting verifications are in the case record.</w:t>
      </w:r>
    </w:p>
    <w:p w14:paraId="3D2D5C30" w14:textId="77777777" w:rsidR="004D5248" w:rsidRPr="00154158" w:rsidRDefault="004D5248" w:rsidP="004D5248">
      <w:pPr>
        <w:widowControl w:val="0"/>
        <w:numPr>
          <w:ilvl w:val="0"/>
          <w:numId w:val="36"/>
        </w:numPr>
        <w:tabs>
          <w:tab w:val="clear" w:pos="4500"/>
          <w:tab w:val="num" w:pos="2700"/>
        </w:tabs>
        <w:spacing w:before="240" w:afterLines="60" w:after="144"/>
        <w:ind w:left="2700"/>
      </w:pPr>
      <w:r w:rsidRPr="00154158">
        <w:t xml:space="preserve">Send the </w:t>
      </w:r>
      <w:r w:rsidRPr="00B55D68">
        <w:t>“</w:t>
      </w:r>
      <w:r w:rsidRPr="004938FC">
        <w:t>Notice of Action (for AG)”</w:t>
      </w:r>
      <w:r w:rsidRPr="00154158">
        <w:t xml:space="preserve"> to the individual and his representative to notify them of the decrease in the grant amount. </w:t>
      </w:r>
    </w:p>
    <w:p w14:paraId="10366080" w14:textId="1EEF0011" w:rsidR="004D5248" w:rsidRPr="004D5248" w:rsidRDefault="004D5248" w:rsidP="004D5248">
      <w:pPr>
        <w:widowControl w:val="0"/>
        <w:numPr>
          <w:ilvl w:val="0"/>
          <w:numId w:val="36"/>
        </w:numPr>
        <w:tabs>
          <w:tab w:val="clear" w:pos="4500"/>
          <w:tab w:val="num" w:pos="2700"/>
        </w:tabs>
        <w:spacing w:before="240" w:afterLines="60" w:after="144"/>
        <w:ind w:left="2700"/>
      </w:pPr>
      <w:bookmarkStart w:id="132" w:name="_Toc116874862"/>
      <w:r w:rsidRPr="00154158">
        <w:t xml:space="preserve">At the end of the </w:t>
      </w:r>
      <w:r w:rsidR="00CC2BE5" w:rsidRPr="00154158">
        <w:t>10-day</w:t>
      </w:r>
      <w:r w:rsidRPr="00154158">
        <w:t xml:space="preserve"> advance notice period, enter the appropriate data in the local payment system.  The effective date of a decrease will be the first of the month following the expiration of the advance notice period.</w:t>
      </w:r>
      <w:bookmarkEnd w:id="132"/>
    </w:p>
    <w:p w14:paraId="1120D7C8" w14:textId="77777777" w:rsidR="004D5248" w:rsidRPr="00154158" w:rsidRDefault="006723DC" w:rsidP="004D5248">
      <w:pPr>
        <w:pStyle w:val="AG2"/>
        <w:spacing w:after="144"/>
      </w:pPr>
      <w:bookmarkStart w:id="133" w:name="_Toc11754466"/>
      <w:r>
        <w:t>Notice to Individual and Provider</w:t>
      </w:r>
      <w:bookmarkEnd w:id="133"/>
    </w:p>
    <w:p w14:paraId="3402DFDC" w14:textId="77777777" w:rsidR="005C3986" w:rsidRPr="0058536B" w:rsidRDefault="004D5248" w:rsidP="00A938A5">
      <w:pPr>
        <w:spacing w:before="240" w:after="144"/>
        <w:ind w:left="810"/>
      </w:pPr>
      <w:r w:rsidRPr="00154158">
        <w:t xml:space="preserve">The </w:t>
      </w:r>
      <w:r w:rsidR="006723DC" w:rsidRPr="00154158">
        <w:t>individual and his representative must be notified in writing of the results of the change evaluation.  The type of action to be taken determines the specific notice to be used.  The provider must be notified if the change results in the individual’s ineligibility.  See Chapter B – 9.5.</w:t>
      </w:r>
    </w:p>
    <w:p w14:paraId="6D52CA58" w14:textId="77777777" w:rsidR="00054A42" w:rsidRPr="00174D7E" w:rsidRDefault="00940DD8" w:rsidP="00043C2E">
      <w:pPr>
        <w:pStyle w:val="1AG"/>
        <w:spacing w:afterLines="60" w:after="144"/>
      </w:pPr>
      <w:bookmarkStart w:id="134" w:name="_Toc11754467"/>
      <w:r>
        <w:t>Notices</w:t>
      </w:r>
      <w:bookmarkEnd w:id="134"/>
    </w:p>
    <w:p w14:paraId="1C29807E" w14:textId="77777777" w:rsidR="00940DD8" w:rsidRPr="00154158" w:rsidRDefault="00940DD8" w:rsidP="00940DD8">
      <w:pPr>
        <w:spacing w:before="240" w:afterLines="60" w:after="144"/>
        <w:ind w:left="720"/>
      </w:pPr>
      <w:r w:rsidRPr="00154158">
        <w:lastRenderedPageBreak/>
        <w:t xml:space="preserve">The individual and his representative must be notified in writing of decisions on applications, renewals, and the results of change evaluations.  The type of action to be taken determines the specific notice to be used.  </w:t>
      </w:r>
    </w:p>
    <w:p w14:paraId="7F331240" w14:textId="77777777" w:rsidR="003A5212" w:rsidRDefault="00940DD8" w:rsidP="00940DD8">
      <w:pPr>
        <w:spacing w:before="240" w:afterLines="60" w:after="144"/>
        <w:ind w:left="720"/>
      </w:pPr>
      <w:r w:rsidRPr="00154158">
        <w:t xml:space="preserve">The provider must be notified of initial eligibility decisions and any changes that result in the individual’s ineligibility.  The Provider/DSS Communication Form is used to notify the providers. This form is located on </w:t>
      </w:r>
      <w:r w:rsidR="001A5EF0" w:rsidRPr="007B6B0E">
        <w:t>FUSION</w:t>
      </w:r>
      <w:r w:rsidR="00025A1B" w:rsidRPr="007B6B0E">
        <w:t xml:space="preserve"> website.</w:t>
      </w:r>
    </w:p>
    <w:p w14:paraId="65500F18" w14:textId="77777777" w:rsidR="008C3393" w:rsidRPr="008C3393" w:rsidRDefault="00940DD8" w:rsidP="00EE24F1">
      <w:pPr>
        <w:pStyle w:val="AG2"/>
        <w:spacing w:afterLines="60" w:after="144"/>
        <w:ind w:hanging="72"/>
      </w:pPr>
      <w:bookmarkStart w:id="135" w:name="_Toc11754468"/>
      <w:r>
        <w:t>AG Notice of Action</w:t>
      </w:r>
      <w:bookmarkEnd w:id="135"/>
    </w:p>
    <w:p w14:paraId="4B5FF0A6" w14:textId="77777777" w:rsidR="00940DD8" w:rsidRPr="00B55D68" w:rsidRDefault="008C3393" w:rsidP="00940DD8">
      <w:pPr>
        <w:spacing w:before="240" w:afterLines="60" w:after="144"/>
        <w:ind w:left="1440"/>
      </w:pPr>
      <w:r>
        <w:t>T</w:t>
      </w:r>
      <w:r w:rsidR="00940DD8">
        <w:t xml:space="preserve">he </w:t>
      </w:r>
      <w:r w:rsidR="00940DD8" w:rsidRPr="00154158">
        <w:t>“Notice of Action</w:t>
      </w:r>
      <w:r w:rsidR="00B55D68">
        <w:t xml:space="preserve"> (for AG)</w:t>
      </w:r>
      <w:r w:rsidR="00940DD8" w:rsidRPr="00154158">
        <w:t>” is used to notify an individual of the approval or denial of his/her initial application or reapplication for regular AG and when his/her annual renewal or change evaluation results in continued eligibility at the same or higher payment level</w:t>
      </w:r>
      <w:r w:rsidR="00940DD8">
        <w:t xml:space="preserve"> and/or</w:t>
      </w:r>
      <w:r w:rsidR="00940DD8" w:rsidRPr="002273FE">
        <w:rPr>
          <w:i/>
        </w:rPr>
        <w:t xml:space="preserve"> </w:t>
      </w:r>
      <w:r w:rsidR="00940DD8" w:rsidRPr="004938FC">
        <w:t>termination and suspended eligibility.</w:t>
      </w:r>
    </w:p>
    <w:p w14:paraId="3A9FDD7B" w14:textId="77777777" w:rsidR="00940DD8" w:rsidRPr="008A7C5F" w:rsidRDefault="00940DD8" w:rsidP="00940DD8">
      <w:pPr>
        <w:pStyle w:val="AG3"/>
        <w:rPr>
          <w:i w:val="0"/>
        </w:rPr>
      </w:pPr>
      <w:bookmarkStart w:id="136" w:name="_Toc11754469"/>
      <w:r>
        <w:rPr>
          <w:i w:val="0"/>
        </w:rPr>
        <w:t>Initial Application/Reapplication</w:t>
      </w:r>
      <w:bookmarkEnd w:id="136"/>
    </w:p>
    <w:p w14:paraId="220094F9" w14:textId="77777777" w:rsidR="00EB5B38" w:rsidRDefault="00C2470F" w:rsidP="00EB5B38">
      <w:pPr>
        <w:spacing w:before="240" w:after="144"/>
        <w:ind w:left="2340"/>
      </w:pPr>
      <w:r>
        <w:t>The notice must be mailed at the time a decision is made on the application and within the 45-day processing period.</w:t>
      </w:r>
    </w:p>
    <w:p w14:paraId="0B5FCD68" w14:textId="1D3C149C" w:rsidR="00EB5B38" w:rsidRPr="00154158" w:rsidRDefault="00EB5B38" w:rsidP="00EB5B38">
      <w:pPr>
        <w:numPr>
          <w:ilvl w:val="0"/>
          <w:numId w:val="42"/>
        </w:numPr>
        <w:tabs>
          <w:tab w:val="clear" w:pos="4320"/>
          <w:tab w:val="num" w:pos="2700"/>
        </w:tabs>
        <w:spacing w:before="240" w:afterLines="60" w:after="144"/>
        <w:ind w:left="2700"/>
      </w:pPr>
      <w:r w:rsidRPr="00154158">
        <w:t>If a decisi</w:t>
      </w:r>
      <w:r w:rsidR="00B30034">
        <w:t>on has not been made by the 45</w:t>
      </w:r>
      <w:r w:rsidR="00B30034" w:rsidRPr="00B30034">
        <w:rPr>
          <w:vertAlign w:val="superscript"/>
        </w:rPr>
        <w:t>th</w:t>
      </w:r>
      <w:r w:rsidR="00B30034">
        <w:t xml:space="preserve"> </w:t>
      </w:r>
      <w:r w:rsidRPr="00154158">
        <w:t>day, a “Notice of Action (for AG)” must be mail</w:t>
      </w:r>
      <w:r w:rsidR="00B30034">
        <w:t>ed to the individual on the 45</w:t>
      </w:r>
      <w:r w:rsidR="00B30034" w:rsidRPr="00B30034">
        <w:rPr>
          <w:vertAlign w:val="superscript"/>
        </w:rPr>
        <w:t>th</w:t>
      </w:r>
      <w:r w:rsidR="00B30034">
        <w:t xml:space="preserve"> </w:t>
      </w:r>
      <w:r w:rsidRPr="00154158">
        <w:t xml:space="preserve">day.  The notice must state that the application is still </w:t>
      </w:r>
      <w:r w:rsidR="00C71F8E" w:rsidRPr="00154158">
        <w:t>pending,</w:t>
      </w:r>
      <w:r w:rsidRPr="00154158">
        <w:t xml:space="preserve"> and the reason act</w:t>
      </w:r>
      <w:r w:rsidR="00B30034">
        <w:t>ion was not taken within the 45-</w:t>
      </w:r>
      <w:r w:rsidRPr="00154158">
        <w:t xml:space="preserve">day processing period. </w:t>
      </w:r>
    </w:p>
    <w:p w14:paraId="7557C40D" w14:textId="77777777" w:rsidR="00EB5B38" w:rsidRPr="00EB5B38" w:rsidRDefault="00EB5B38" w:rsidP="00EB5B38">
      <w:pPr>
        <w:pStyle w:val="AG3"/>
        <w:rPr>
          <w:i w:val="0"/>
        </w:rPr>
      </w:pPr>
      <w:bookmarkStart w:id="137" w:name="_Toc11754470"/>
      <w:r>
        <w:rPr>
          <w:i w:val="0"/>
        </w:rPr>
        <w:t>Renewal or Change</w:t>
      </w:r>
      <w:bookmarkEnd w:id="137"/>
    </w:p>
    <w:p w14:paraId="43092C8B" w14:textId="77777777" w:rsidR="00EB5B38" w:rsidRDefault="00EB5B38" w:rsidP="00EB5B38">
      <w:pPr>
        <w:spacing w:before="240" w:after="144"/>
        <w:ind w:left="2340"/>
      </w:pPr>
      <w:r>
        <w:t>The notice must be mailed at the time a decision is made.</w:t>
      </w:r>
    </w:p>
    <w:p w14:paraId="51FEBA38" w14:textId="77777777" w:rsidR="00EB5B38" w:rsidRPr="008C3393" w:rsidRDefault="00EB5B38" w:rsidP="00EB5B38">
      <w:pPr>
        <w:pStyle w:val="AG2"/>
        <w:spacing w:afterLines="60" w:after="144"/>
        <w:ind w:hanging="72"/>
      </w:pPr>
      <w:bookmarkStart w:id="138" w:name="_Toc11754471"/>
      <w:r>
        <w:t>Conditional Benefits Notice</w:t>
      </w:r>
      <w:bookmarkEnd w:id="138"/>
    </w:p>
    <w:p w14:paraId="343ADB7F" w14:textId="77777777" w:rsidR="00E2343A" w:rsidRPr="00154158" w:rsidRDefault="00EB5B38" w:rsidP="00E2343A">
      <w:pPr>
        <w:spacing w:before="240" w:afterLines="60" w:after="144"/>
        <w:ind w:left="1440"/>
      </w:pPr>
      <w:r>
        <w:t xml:space="preserve">The </w:t>
      </w:r>
      <w:r w:rsidR="00E2343A" w:rsidRPr="00154158">
        <w:t>“Conditional Benefits Notice” is a multipurpose form.  It is used to notify an individual of his/her potential eligibility for Conditional Benefits, approval of Conditional Benefits, and the termination of Conditional Benefits.  See Chapter F.</w:t>
      </w:r>
    </w:p>
    <w:p w14:paraId="51037938" w14:textId="77777777" w:rsidR="0028349C" w:rsidRPr="00EB5B38" w:rsidRDefault="0028349C" w:rsidP="0028349C">
      <w:pPr>
        <w:pStyle w:val="AG3"/>
        <w:rPr>
          <w:i w:val="0"/>
        </w:rPr>
      </w:pPr>
      <w:bookmarkStart w:id="139" w:name="_Toc11754472"/>
      <w:r>
        <w:rPr>
          <w:i w:val="0"/>
        </w:rPr>
        <w:t>Initial A</w:t>
      </w:r>
      <w:r w:rsidR="00304538">
        <w:rPr>
          <w:i w:val="0"/>
        </w:rPr>
        <w:t>pplication/Reapplication</w:t>
      </w:r>
      <w:bookmarkEnd w:id="139"/>
    </w:p>
    <w:p w14:paraId="0D4E2A45" w14:textId="77777777" w:rsidR="00EB5B38" w:rsidRPr="00154158" w:rsidRDefault="0028349C" w:rsidP="000844AA">
      <w:pPr>
        <w:spacing w:before="240" w:after="144"/>
        <w:ind w:left="2340"/>
      </w:pPr>
      <w:r>
        <w:t xml:space="preserve">The </w:t>
      </w:r>
      <w:r w:rsidR="00304538">
        <w:t xml:space="preserve">“Conditional Benefits Notice” is used at two points in the application eligibility determination process. </w:t>
      </w:r>
    </w:p>
    <w:p w14:paraId="0AB85324" w14:textId="77777777" w:rsidR="00304538" w:rsidRDefault="00304538" w:rsidP="00304538">
      <w:pPr>
        <w:pStyle w:val="AG4NotItalic"/>
        <w:ind w:hanging="180"/>
      </w:pPr>
      <w:r>
        <w:t>Potential Eligibility</w:t>
      </w:r>
    </w:p>
    <w:p w14:paraId="5C5A36C9" w14:textId="77777777" w:rsidR="00304538" w:rsidRPr="00154158" w:rsidRDefault="00304538" w:rsidP="00304538">
      <w:pPr>
        <w:spacing w:before="240" w:after="144"/>
        <w:ind w:left="3240"/>
      </w:pPr>
      <w:r w:rsidRPr="00154158">
        <w:t xml:space="preserve">The “Conditional Benefits Notice” must be mailed within the 45-day processing period to inform the individual of his ineligibility for regular AG due to excess non-liquid resources and his potential eligibility for Conditional Benefits.  An </w:t>
      </w:r>
      <w:r w:rsidRPr="00154158">
        <w:lastRenderedPageBreak/>
        <w:t>“Agreement to Sell Non-Liquid Resources” must be sent with the notice.</w:t>
      </w:r>
    </w:p>
    <w:p w14:paraId="0BF4AB64" w14:textId="77777777" w:rsidR="00304538" w:rsidRDefault="00304538" w:rsidP="00304538">
      <w:pPr>
        <w:pStyle w:val="AG4NotItalic"/>
        <w:ind w:hanging="180"/>
      </w:pPr>
      <w:r>
        <w:t>Eligibility Approved</w:t>
      </w:r>
    </w:p>
    <w:p w14:paraId="445FE429" w14:textId="77777777" w:rsidR="00304538" w:rsidRPr="00154158" w:rsidRDefault="00304538" w:rsidP="00304538">
      <w:pPr>
        <w:spacing w:before="240" w:after="144"/>
        <w:ind w:left="3240"/>
      </w:pPr>
      <w:r w:rsidRPr="00154158">
        <w:t xml:space="preserve">The “Conditional Benefits Notice” must be mailed at the point it is determined the individual is eligible for Conditional Benefits.  It must be mailed within 60 days from the date of application. </w:t>
      </w:r>
    </w:p>
    <w:p w14:paraId="2DC0C1A7" w14:textId="77777777" w:rsidR="00304538" w:rsidRPr="00EB5B38" w:rsidRDefault="00304538" w:rsidP="00304538">
      <w:pPr>
        <w:pStyle w:val="AG3"/>
        <w:rPr>
          <w:i w:val="0"/>
        </w:rPr>
      </w:pPr>
      <w:bookmarkStart w:id="140" w:name="_Toc11754473"/>
      <w:r>
        <w:rPr>
          <w:i w:val="0"/>
        </w:rPr>
        <w:t>Renewal or Change</w:t>
      </w:r>
      <w:bookmarkEnd w:id="140"/>
    </w:p>
    <w:p w14:paraId="56D1E574" w14:textId="77777777" w:rsidR="00304538" w:rsidRDefault="00304538" w:rsidP="00304538">
      <w:pPr>
        <w:spacing w:before="240" w:after="144"/>
        <w:ind w:left="2340"/>
      </w:pPr>
      <w:r>
        <w:t xml:space="preserve">The “Conditional Benefits Notice” is used as </w:t>
      </w:r>
      <w:r w:rsidRPr="00154158">
        <w:t xml:space="preserve">an advance notice of proposed action to notify an individual that he/she is no longer eligible for Conditional Benefits. </w:t>
      </w:r>
      <w:r>
        <w:t xml:space="preserve"> </w:t>
      </w:r>
    </w:p>
    <w:p w14:paraId="4D5C7F69" w14:textId="77777777" w:rsidR="00304538" w:rsidRDefault="00304538" w:rsidP="00304538">
      <w:pPr>
        <w:pStyle w:val="AG4NotItalic"/>
        <w:ind w:hanging="180"/>
      </w:pPr>
      <w:r>
        <w:t>Time Frames</w:t>
      </w:r>
    </w:p>
    <w:p w14:paraId="7090CB0A" w14:textId="77777777" w:rsidR="00304538" w:rsidRDefault="00304538" w:rsidP="00304538">
      <w:pPr>
        <w:spacing w:before="240" w:after="144"/>
        <w:ind w:left="3240"/>
      </w:pPr>
      <w:r>
        <w:t xml:space="preserve">The individual must be given a minimum of 10 days </w:t>
      </w:r>
      <w:r w:rsidRPr="00154158">
        <w:t>advance notice before his/her case can be closed.</w:t>
      </w:r>
      <w:r>
        <w:t xml:space="preserve"> </w:t>
      </w:r>
    </w:p>
    <w:p w14:paraId="7DCA2E0C" w14:textId="77777777" w:rsidR="007B264A" w:rsidRDefault="007B264A" w:rsidP="007B264A">
      <w:pPr>
        <w:widowControl w:val="0"/>
        <w:numPr>
          <w:ilvl w:val="0"/>
          <w:numId w:val="43"/>
        </w:numPr>
        <w:tabs>
          <w:tab w:val="clear" w:pos="5076"/>
          <w:tab w:val="left" w:pos="3960"/>
          <w:tab w:val="num" w:pos="6336"/>
        </w:tabs>
        <w:snapToGrid w:val="0"/>
        <w:spacing w:before="240" w:afterLines="60" w:after="144"/>
        <w:ind w:left="3960"/>
      </w:pPr>
      <w:r w:rsidRPr="00154158">
        <w:t xml:space="preserve">The “Conditional Benefits Notice” must be completed and mailed at least 11 days prior to the effective date of the proposed case closure.  The notice must state the effective date, the reason for the action, and cite the supporting manual reference. </w:t>
      </w:r>
    </w:p>
    <w:p w14:paraId="50558675" w14:textId="77777777" w:rsidR="007B264A" w:rsidRPr="00154158" w:rsidRDefault="007B264A" w:rsidP="007B264A">
      <w:pPr>
        <w:widowControl w:val="0"/>
        <w:numPr>
          <w:ilvl w:val="0"/>
          <w:numId w:val="43"/>
        </w:numPr>
        <w:tabs>
          <w:tab w:val="clear" w:pos="5076"/>
          <w:tab w:val="left" w:pos="3960"/>
          <w:tab w:val="num" w:pos="6336"/>
        </w:tabs>
        <w:snapToGrid w:val="0"/>
        <w:spacing w:before="240" w:afterLines="60" w:after="144"/>
        <w:ind w:left="3960"/>
      </w:pPr>
      <w:r>
        <w:t xml:space="preserve">The effective date of the closure will be the first of the month following the </w:t>
      </w:r>
      <w:r w:rsidRPr="00154158">
        <w:t>expiration of the advance notice period.</w:t>
      </w:r>
    </w:p>
    <w:p w14:paraId="7C141955" w14:textId="77777777" w:rsidR="007B264A" w:rsidRPr="008C3393" w:rsidRDefault="007B264A" w:rsidP="007B264A">
      <w:pPr>
        <w:pStyle w:val="AG2"/>
        <w:spacing w:afterLines="60" w:after="144"/>
        <w:ind w:hanging="72"/>
      </w:pPr>
      <w:bookmarkStart w:id="141" w:name="_Toc11754474"/>
      <w:r>
        <w:t>Advance Notice of Proposed Action</w:t>
      </w:r>
      <w:bookmarkEnd w:id="141"/>
    </w:p>
    <w:p w14:paraId="2A1CC220" w14:textId="665C6058" w:rsidR="007B264A" w:rsidRPr="004938FC" w:rsidRDefault="007B264A" w:rsidP="007B264A">
      <w:pPr>
        <w:spacing w:before="240" w:afterLines="60" w:after="144"/>
        <w:ind w:left="1440"/>
      </w:pPr>
      <w:r w:rsidRPr="004938FC">
        <w:t xml:space="preserve">The “Advance Notice of Proposed Action” is the Notice of Action </w:t>
      </w:r>
      <w:r w:rsidR="00326DBD" w:rsidRPr="004938FC">
        <w:t>(</w:t>
      </w:r>
      <w:r w:rsidR="00C105EE">
        <w:t>for AG</w:t>
      </w:r>
      <w:r w:rsidR="00326DBD" w:rsidRPr="004938FC">
        <w:t>)</w:t>
      </w:r>
      <w:r w:rsidR="00C105EE">
        <w:t xml:space="preserve"> </w:t>
      </w:r>
      <w:r w:rsidRPr="004938FC">
        <w:t xml:space="preserve">mailed out 10 days in advance to notify an individual that his/her renewal or change has been evaluated and </w:t>
      </w:r>
      <w:r w:rsidR="00C71F8E" w:rsidRPr="004938FC">
        <w:t>that</w:t>
      </w:r>
    </w:p>
    <w:p w14:paraId="2C4FFD00" w14:textId="77777777" w:rsidR="007B264A" w:rsidRPr="00154158" w:rsidRDefault="007B264A" w:rsidP="007B264A">
      <w:pPr>
        <w:widowControl w:val="0"/>
        <w:numPr>
          <w:ilvl w:val="0"/>
          <w:numId w:val="43"/>
        </w:numPr>
        <w:tabs>
          <w:tab w:val="num" w:pos="1800"/>
        </w:tabs>
        <w:snapToGrid w:val="0"/>
        <w:spacing w:before="240" w:afterLines="60" w:after="144"/>
        <w:ind w:left="1800"/>
      </w:pPr>
      <w:r w:rsidRPr="00154158">
        <w:t>Eligibility continues but the grant amount will be reduced,</w:t>
      </w:r>
    </w:p>
    <w:p w14:paraId="13A9A565" w14:textId="77777777" w:rsidR="007B264A" w:rsidRPr="00154158" w:rsidRDefault="007B264A" w:rsidP="007B264A">
      <w:pPr>
        <w:widowControl w:val="0"/>
        <w:numPr>
          <w:ilvl w:val="0"/>
          <w:numId w:val="43"/>
        </w:numPr>
        <w:tabs>
          <w:tab w:val="num" w:pos="1800"/>
        </w:tabs>
        <w:snapToGrid w:val="0"/>
        <w:spacing w:before="240" w:afterLines="60" w:after="144"/>
        <w:ind w:left="1800"/>
      </w:pPr>
      <w:r w:rsidRPr="00154158">
        <w:t>The grant is being suspended, or</w:t>
      </w:r>
    </w:p>
    <w:p w14:paraId="6E3AD69A" w14:textId="77777777" w:rsidR="007B264A" w:rsidRPr="00154158" w:rsidRDefault="007B264A" w:rsidP="007B264A">
      <w:pPr>
        <w:widowControl w:val="0"/>
        <w:numPr>
          <w:ilvl w:val="0"/>
          <w:numId w:val="43"/>
        </w:numPr>
        <w:tabs>
          <w:tab w:val="num" w:pos="1800"/>
        </w:tabs>
        <w:snapToGrid w:val="0"/>
        <w:spacing w:before="240" w:afterLines="60" w:after="144"/>
        <w:ind w:left="1800"/>
      </w:pPr>
      <w:r w:rsidRPr="00154158">
        <w:t xml:space="preserve">Eligibility no longer exists. </w:t>
      </w:r>
    </w:p>
    <w:p w14:paraId="6247B3A6" w14:textId="77777777" w:rsidR="000D40CA" w:rsidRPr="00DA5183" w:rsidRDefault="00DA5183" w:rsidP="00DA5183">
      <w:pPr>
        <w:pStyle w:val="AG3"/>
        <w:rPr>
          <w:i w:val="0"/>
        </w:rPr>
      </w:pPr>
      <w:bookmarkStart w:id="142" w:name="_Toc11754475"/>
      <w:r>
        <w:rPr>
          <w:i w:val="0"/>
        </w:rPr>
        <w:t>Time Frames</w:t>
      </w:r>
      <w:bookmarkEnd w:id="142"/>
    </w:p>
    <w:p w14:paraId="73C3E21C" w14:textId="77777777" w:rsidR="00DA5183" w:rsidRPr="00154158" w:rsidRDefault="000D40CA" w:rsidP="00DA5183">
      <w:pPr>
        <w:spacing w:before="240" w:afterLines="60" w:after="144"/>
        <w:ind w:left="2340"/>
      </w:pPr>
      <w:r>
        <w:lastRenderedPageBreak/>
        <w:t xml:space="preserve">The </w:t>
      </w:r>
      <w:r w:rsidR="00DA5183" w:rsidRPr="00154158">
        <w:t>individual must be given a minimum of 10 days advance notice before an adverse action can be taken on the case.</w:t>
      </w:r>
    </w:p>
    <w:p w14:paraId="3CC64136" w14:textId="77777777" w:rsidR="00DA5183" w:rsidRPr="00154158" w:rsidRDefault="00DA5183" w:rsidP="00DA5183">
      <w:pPr>
        <w:spacing w:before="240" w:afterLines="60" w:after="144"/>
        <w:ind w:left="2340"/>
      </w:pPr>
      <w:r w:rsidRPr="00154158">
        <w:rPr>
          <w:b/>
        </w:rPr>
        <w:t>Exception:</w:t>
      </w:r>
      <w:r w:rsidRPr="00154158">
        <w:t xml:space="preserve"> A 10-day advance notice period is not required when an individual requests case closure.</w:t>
      </w:r>
    </w:p>
    <w:p w14:paraId="1CC083F8" w14:textId="77777777" w:rsidR="00DA5183" w:rsidRPr="00154158" w:rsidRDefault="00DA5183" w:rsidP="00DA5183">
      <w:pPr>
        <w:widowControl w:val="0"/>
        <w:numPr>
          <w:ilvl w:val="0"/>
          <w:numId w:val="43"/>
        </w:numPr>
        <w:tabs>
          <w:tab w:val="left" w:pos="2700"/>
        </w:tabs>
        <w:snapToGrid w:val="0"/>
        <w:spacing w:before="240" w:afterLines="60" w:after="144"/>
        <w:ind w:left="2700"/>
      </w:pPr>
      <w:bookmarkStart w:id="143" w:name="_Toc116874871"/>
      <w:r w:rsidRPr="00154158">
        <w:t>The “</w:t>
      </w:r>
      <w:r w:rsidR="00326DBD" w:rsidRPr="005607CA">
        <w:t>Notice of Action (for AG)”</w:t>
      </w:r>
      <w:r w:rsidR="00326DBD" w:rsidRPr="004938FC">
        <w:rPr>
          <w:i/>
        </w:rPr>
        <w:t xml:space="preserve"> </w:t>
      </w:r>
      <w:r w:rsidR="00326DBD" w:rsidRPr="005607CA">
        <w:t>form</w:t>
      </w:r>
      <w:r w:rsidR="00326DBD" w:rsidRPr="004938FC">
        <w:rPr>
          <w:i/>
        </w:rPr>
        <w:t xml:space="preserve"> </w:t>
      </w:r>
      <w:r w:rsidRPr="00154158">
        <w:t>must be completed and mailed at least 1</w:t>
      </w:r>
      <w:r>
        <w:t>0</w:t>
      </w:r>
      <w:r w:rsidRPr="00154158">
        <w:t xml:space="preserve"> days prior to the effective date of the proposed decrease or case closure.  The notice must state the effective date, the reason for the action, and cite the supporting manual reference.</w:t>
      </w:r>
      <w:bookmarkEnd w:id="143"/>
      <w:r w:rsidRPr="00154158">
        <w:t xml:space="preserve"> </w:t>
      </w:r>
    </w:p>
    <w:p w14:paraId="20938249" w14:textId="77777777" w:rsidR="000D40CA" w:rsidRDefault="00DA5183" w:rsidP="00DA5183">
      <w:pPr>
        <w:widowControl w:val="0"/>
        <w:numPr>
          <w:ilvl w:val="0"/>
          <w:numId w:val="43"/>
        </w:numPr>
        <w:tabs>
          <w:tab w:val="left" w:pos="2700"/>
        </w:tabs>
        <w:snapToGrid w:val="0"/>
        <w:spacing w:before="240" w:afterLines="60" w:after="144"/>
        <w:ind w:left="2700"/>
      </w:pPr>
      <w:bookmarkStart w:id="144" w:name="_Toc116874872"/>
      <w:r w:rsidRPr="00154158">
        <w:t>The effective date of an adverse action will be the first of the month following the expiration of the advance notice period.</w:t>
      </w:r>
      <w:bookmarkEnd w:id="144"/>
      <w:r w:rsidR="000D40CA">
        <w:t xml:space="preserve"> </w:t>
      </w:r>
    </w:p>
    <w:p w14:paraId="55F9DF0B" w14:textId="77777777" w:rsidR="00DA5183" w:rsidRPr="008C3393" w:rsidRDefault="00DA5183" w:rsidP="00DA5183">
      <w:pPr>
        <w:pStyle w:val="AG2"/>
        <w:spacing w:afterLines="60" w:after="144"/>
        <w:ind w:hanging="72"/>
      </w:pPr>
      <w:bookmarkStart w:id="145" w:name="_Toc11754476"/>
      <w:r>
        <w:t>Transfer of Resources Notice</w:t>
      </w:r>
      <w:bookmarkEnd w:id="145"/>
    </w:p>
    <w:p w14:paraId="6DEE8F7F" w14:textId="77777777" w:rsidR="00DA5183" w:rsidRPr="00154158" w:rsidRDefault="00DA5183" w:rsidP="00DA5183">
      <w:pPr>
        <w:spacing w:before="240" w:afterLines="60" w:after="144"/>
        <w:ind w:left="1440"/>
      </w:pPr>
      <w:r w:rsidRPr="00154158">
        <w:t>The Transfer of Resources Notice is used to notify an individual that they are ineligible for a period of time due to the uncompensated transfer of resources, to inform them of their right to claim undue hardship and to notify them of any adjustments made to the period of ineligibility.   See Chapter G.</w:t>
      </w:r>
    </w:p>
    <w:p w14:paraId="7403E78E" w14:textId="77777777" w:rsidR="0090038C" w:rsidRPr="00DA5183" w:rsidRDefault="0090038C" w:rsidP="0090038C">
      <w:pPr>
        <w:pStyle w:val="AG3"/>
        <w:rPr>
          <w:i w:val="0"/>
        </w:rPr>
      </w:pPr>
      <w:bookmarkStart w:id="146" w:name="_Toc11754477"/>
      <w:r>
        <w:rPr>
          <w:i w:val="0"/>
        </w:rPr>
        <w:t>Initial Application/Reapplication</w:t>
      </w:r>
      <w:bookmarkEnd w:id="146"/>
    </w:p>
    <w:p w14:paraId="54D72C7E" w14:textId="77777777" w:rsidR="0070050D" w:rsidRPr="00154158" w:rsidRDefault="0090038C" w:rsidP="0070050D">
      <w:pPr>
        <w:spacing w:before="240" w:after="60"/>
        <w:ind w:left="2347"/>
      </w:pPr>
      <w:r>
        <w:t xml:space="preserve">The </w:t>
      </w:r>
      <w:r w:rsidRPr="00154158">
        <w:t>“Transfer of Resources Notice” is to be sent with the Notice of Action</w:t>
      </w:r>
      <w:r w:rsidR="00326DBD">
        <w:t xml:space="preserve"> (for AG)”</w:t>
      </w:r>
      <w:r w:rsidRPr="00154158">
        <w:t>.</w:t>
      </w:r>
    </w:p>
    <w:p w14:paraId="5DD2CBFE" w14:textId="77777777" w:rsidR="0070050D" w:rsidRPr="00DA5183" w:rsidRDefault="0070050D" w:rsidP="0070050D">
      <w:pPr>
        <w:pStyle w:val="AG3"/>
        <w:rPr>
          <w:i w:val="0"/>
        </w:rPr>
      </w:pPr>
      <w:bookmarkStart w:id="147" w:name="_Toc11754478"/>
      <w:r>
        <w:rPr>
          <w:i w:val="0"/>
        </w:rPr>
        <w:t>Renewal or Change</w:t>
      </w:r>
      <w:bookmarkEnd w:id="147"/>
    </w:p>
    <w:p w14:paraId="7AE8B087" w14:textId="77777777" w:rsidR="0070050D" w:rsidRPr="007029A4" w:rsidRDefault="0070050D" w:rsidP="0070050D">
      <w:pPr>
        <w:spacing w:before="240" w:after="60"/>
        <w:ind w:left="2347"/>
      </w:pPr>
      <w:r>
        <w:t xml:space="preserve">The </w:t>
      </w:r>
      <w:r w:rsidRPr="00154158">
        <w:t xml:space="preserve">“Transfer of Resources Notice” is to be sent with the </w:t>
      </w:r>
      <w:r w:rsidRPr="007029A4">
        <w:t>“</w:t>
      </w:r>
      <w:r w:rsidR="00326DBD" w:rsidRPr="005607CA">
        <w:t>Notice of Action (for AG)</w:t>
      </w:r>
      <w:r w:rsidRPr="007029A4">
        <w:t>”</w:t>
      </w:r>
    </w:p>
    <w:p w14:paraId="4BC92267" w14:textId="77777777" w:rsidR="0070050D" w:rsidRPr="008C3393" w:rsidRDefault="0070050D" w:rsidP="0070050D">
      <w:pPr>
        <w:pStyle w:val="AG2"/>
        <w:spacing w:afterLines="60" w:after="144"/>
        <w:ind w:hanging="72"/>
      </w:pPr>
      <w:bookmarkStart w:id="148" w:name="_Toc11754479"/>
      <w:r>
        <w:t>Provider/DSS Communication Form</w:t>
      </w:r>
      <w:bookmarkEnd w:id="148"/>
    </w:p>
    <w:p w14:paraId="7E39B0E4" w14:textId="77777777" w:rsidR="0070050D" w:rsidRPr="00154158" w:rsidRDefault="0070050D" w:rsidP="0070050D">
      <w:pPr>
        <w:spacing w:before="240" w:after="60"/>
        <w:ind w:left="1440"/>
      </w:pPr>
      <w:r w:rsidRPr="00154158">
        <w:t>The Provider/DSS Communication Form is used to notify the provider of the eligibility decision.  The form is also used as means of communication between the local DSS and the assisted living facility or adult foster care home provider.  They can exchange information regarding:</w:t>
      </w:r>
    </w:p>
    <w:p w14:paraId="0644151D" w14:textId="77777777" w:rsidR="0070050D" w:rsidRPr="00154158" w:rsidRDefault="0070050D" w:rsidP="0070050D">
      <w:pPr>
        <w:widowControl w:val="0"/>
        <w:numPr>
          <w:ilvl w:val="0"/>
          <w:numId w:val="44"/>
        </w:numPr>
        <w:tabs>
          <w:tab w:val="num" w:pos="1800"/>
        </w:tabs>
        <w:snapToGrid w:val="0"/>
        <w:spacing w:before="240" w:after="60"/>
        <w:ind w:left="1800"/>
      </w:pPr>
      <w:r w:rsidRPr="00154158">
        <w:t>The AG and Medicaid eligibility status of</w:t>
      </w:r>
      <w:r w:rsidR="00326DBD">
        <w:t xml:space="preserve"> </w:t>
      </w:r>
      <w:r w:rsidR="00326DBD" w:rsidRPr="005607CA">
        <w:t>an individual</w:t>
      </w:r>
      <w:r w:rsidRPr="00154158">
        <w:t>;</w:t>
      </w:r>
    </w:p>
    <w:p w14:paraId="7CEABDCB" w14:textId="77777777" w:rsidR="0070050D" w:rsidRPr="00154158" w:rsidRDefault="0070050D" w:rsidP="0070050D">
      <w:pPr>
        <w:widowControl w:val="0"/>
        <w:numPr>
          <w:ilvl w:val="0"/>
          <w:numId w:val="44"/>
        </w:numPr>
        <w:tabs>
          <w:tab w:val="num" w:pos="1800"/>
        </w:tabs>
        <w:snapToGrid w:val="0"/>
        <w:spacing w:before="240" w:after="60"/>
        <w:ind w:left="1800"/>
      </w:pPr>
      <w:r w:rsidRPr="00154158">
        <w:t xml:space="preserve">Admission or discharge of </w:t>
      </w:r>
      <w:r w:rsidR="00326DBD" w:rsidRPr="005607CA">
        <w:t>an individual</w:t>
      </w:r>
      <w:r w:rsidR="00326DBD">
        <w:t xml:space="preserve"> </w:t>
      </w:r>
      <w:r w:rsidRPr="00154158">
        <w:t xml:space="preserve">to home, hospital, another ALF/AFCH, or an institution, or to report the death of </w:t>
      </w:r>
      <w:r w:rsidR="00326DBD" w:rsidRPr="005607CA">
        <w:t>an individual</w:t>
      </w:r>
      <w:r w:rsidRPr="00154158">
        <w:t>;</w:t>
      </w:r>
    </w:p>
    <w:p w14:paraId="548000CB" w14:textId="77777777" w:rsidR="0070050D" w:rsidRPr="00154158" w:rsidRDefault="0070050D" w:rsidP="0070050D">
      <w:pPr>
        <w:widowControl w:val="0"/>
        <w:numPr>
          <w:ilvl w:val="0"/>
          <w:numId w:val="44"/>
        </w:numPr>
        <w:tabs>
          <w:tab w:val="num" w:pos="1800"/>
        </w:tabs>
        <w:snapToGrid w:val="0"/>
        <w:spacing w:before="240" w:after="60"/>
        <w:ind w:left="1800"/>
      </w:pPr>
      <w:r w:rsidRPr="00154158">
        <w:t>Other information known to the provider that might cause a change in the eligibility status.</w:t>
      </w:r>
    </w:p>
    <w:p w14:paraId="4DAB42E3" w14:textId="77777777" w:rsidR="0070050D" w:rsidRPr="00DA5183" w:rsidRDefault="0070050D" w:rsidP="0070050D">
      <w:pPr>
        <w:pStyle w:val="AG3"/>
        <w:rPr>
          <w:i w:val="0"/>
        </w:rPr>
      </w:pPr>
      <w:bookmarkStart w:id="149" w:name="_Toc11754480"/>
      <w:r>
        <w:rPr>
          <w:i w:val="0"/>
        </w:rPr>
        <w:lastRenderedPageBreak/>
        <w:t>Use of the Form</w:t>
      </w:r>
      <w:bookmarkEnd w:id="149"/>
    </w:p>
    <w:p w14:paraId="3E31E1D2" w14:textId="77777777" w:rsidR="0070050D" w:rsidRPr="00154158" w:rsidRDefault="0070050D" w:rsidP="0070050D">
      <w:pPr>
        <w:spacing w:before="240" w:after="60"/>
        <w:ind w:left="2340"/>
      </w:pPr>
      <w:r>
        <w:t xml:space="preserve">The </w:t>
      </w:r>
      <w:r w:rsidRPr="00154158">
        <w:t xml:space="preserve">form may be initiated by either the local DSS or the provider of care.  The local DSS must complete the form for each applicant at the time initial eligibility is determined.  A new form must be prepared by the local DSS whenever there is any change in </w:t>
      </w:r>
      <w:r w:rsidR="00DD074F" w:rsidRPr="005607CA">
        <w:t>i</w:t>
      </w:r>
      <w:r w:rsidR="00326DBD" w:rsidRPr="005607CA">
        <w:t>ndividual’s</w:t>
      </w:r>
      <w:r w:rsidRPr="007029A4">
        <w:t xml:space="preserve"> </w:t>
      </w:r>
      <w:r w:rsidRPr="00154158">
        <w:t xml:space="preserve">circumstances that results in the individual’s ineligibility.  </w:t>
      </w:r>
    </w:p>
    <w:p w14:paraId="1AB10996" w14:textId="77777777" w:rsidR="0070050D" w:rsidRDefault="0070050D" w:rsidP="0070050D">
      <w:pPr>
        <w:spacing w:before="240" w:after="60"/>
        <w:ind w:left="2340"/>
      </w:pPr>
      <w:r w:rsidRPr="00154158">
        <w:t xml:space="preserve">The provider must use the form to show admission date, to request information on AG or Medicaid eligibility status, to request a Medicaid recipient I.D., or to notify the local DSS of changes in the </w:t>
      </w:r>
      <w:r w:rsidR="0033006F" w:rsidRPr="005607CA">
        <w:t>individual’s circumstances</w:t>
      </w:r>
      <w:r w:rsidRPr="007029A4">
        <w:t>,</w:t>
      </w:r>
      <w:r w:rsidRPr="00154158">
        <w:t xml:space="preserve"> discharge or death.</w:t>
      </w:r>
    </w:p>
    <w:p w14:paraId="14C9803C" w14:textId="77777777" w:rsidR="0070050D" w:rsidRPr="00154158" w:rsidRDefault="00074B79" w:rsidP="00074B79">
      <w:pPr>
        <w:spacing w:before="240" w:after="144"/>
        <w:ind w:left="1656"/>
      </w:pPr>
      <w:r w:rsidRPr="00074B79">
        <w:rPr>
          <w:b/>
        </w:rPr>
        <w:t>Note:</w:t>
      </w:r>
      <w:r>
        <w:t xml:space="preserve"> There is no separate form labeled “Advance Notice of Proposed Action.” Sending the “Notice of Action (</w:t>
      </w:r>
      <w:r w:rsidR="008E14AA">
        <w:t xml:space="preserve">for </w:t>
      </w:r>
      <w:r>
        <w:t xml:space="preserve">AG)” 10 days prior to action </w:t>
      </w:r>
      <w:r w:rsidRPr="00074B79">
        <w:rPr>
          <w:b/>
        </w:rPr>
        <w:t>is the Advance Notice</w:t>
      </w:r>
      <w:r>
        <w:t>. M</w:t>
      </w:r>
      <w:r w:rsidR="0070050D" w:rsidRPr="00074B79">
        <w:t xml:space="preserve">ake sure that all notification of changes </w:t>
      </w:r>
      <w:r>
        <w:t>are</w:t>
      </w:r>
      <w:r w:rsidR="0070050D" w:rsidRPr="00074B79">
        <w:t xml:space="preserve"> mailed out 10 days prior to action where indicated.</w:t>
      </w:r>
    </w:p>
    <w:p w14:paraId="11492EE1" w14:textId="77777777" w:rsidR="0070050D" w:rsidRPr="00154158" w:rsidRDefault="0070050D" w:rsidP="0070050D">
      <w:pPr>
        <w:spacing w:before="240" w:after="60"/>
        <w:ind w:left="2347"/>
      </w:pPr>
    </w:p>
    <w:p w14:paraId="3F98203E" w14:textId="77777777" w:rsidR="007B264A" w:rsidRPr="00154158" w:rsidRDefault="007B264A" w:rsidP="0090038C">
      <w:pPr>
        <w:spacing w:before="240" w:afterLines="60" w:after="144"/>
        <w:ind w:left="2340"/>
      </w:pPr>
    </w:p>
    <w:sectPr w:rsidR="007B264A" w:rsidRPr="00154158" w:rsidSect="00887DA3">
      <w:headerReference w:type="default" r:id="rId10"/>
      <w:pgSz w:w="12240" w:h="15840"/>
      <w:pgMar w:top="216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76822" w14:textId="77777777" w:rsidR="00927EBD" w:rsidRDefault="00927EBD">
      <w:r>
        <w:separator/>
      </w:r>
    </w:p>
  </w:endnote>
  <w:endnote w:type="continuationSeparator" w:id="0">
    <w:p w14:paraId="60C801E1" w14:textId="77777777" w:rsidR="00927EBD" w:rsidRDefault="00927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E528C" w14:textId="77777777" w:rsidR="00927EBD" w:rsidRDefault="00927EBD">
      <w:r>
        <w:separator/>
      </w:r>
    </w:p>
  </w:footnote>
  <w:footnote w:type="continuationSeparator" w:id="0">
    <w:p w14:paraId="53A6029C" w14:textId="77777777" w:rsidR="00927EBD" w:rsidRDefault="00927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2D25A" w14:textId="77777777" w:rsidR="008E68DD" w:rsidRPr="008902A3" w:rsidRDefault="008E68DD" w:rsidP="005021C5">
    <w:pPr>
      <w:pStyle w:val="Header"/>
      <w:rPr>
        <w:sz w:val="20"/>
        <w:szCs w:val="20"/>
      </w:rPr>
    </w:pPr>
    <w:r>
      <w:rPr>
        <w:sz w:val="20"/>
        <w:szCs w:val="20"/>
      </w:rPr>
      <w:t>DEPARTMENT FOR AGING AND REHABILITATIVE SERVICES</w:t>
    </w:r>
    <w:r w:rsidRPr="008902A3">
      <w:rPr>
        <w:sz w:val="20"/>
        <w:szCs w:val="20"/>
      </w:rPr>
      <w:t xml:space="preserve">               AUXILIARY GRANT PROGRAM</w:t>
    </w:r>
  </w:p>
  <w:p w14:paraId="659C9A50" w14:textId="77777777" w:rsidR="008E68DD" w:rsidRPr="008902A3" w:rsidRDefault="008E68DD" w:rsidP="00C241AC">
    <w:pPr>
      <w:pStyle w:val="Header"/>
      <w:ind w:left="720"/>
      <w:rPr>
        <w:sz w:val="20"/>
        <w:szCs w:val="20"/>
      </w:rPr>
    </w:pPr>
    <w:r w:rsidRPr="008902A3">
      <w:rPr>
        <w:sz w:val="20"/>
        <w:szCs w:val="20"/>
      </w:rPr>
      <w:t xml:space="preserve">                                                                   </w:t>
    </w:r>
    <w:r>
      <w:rPr>
        <w:sz w:val="20"/>
        <w:szCs w:val="20"/>
      </w:rPr>
      <w:t xml:space="preserve">                  </w:t>
    </w:r>
    <w:r w:rsidRPr="008902A3">
      <w:rPr>
        <w:sz w:val="20"/>
        <w:szCs w:val="20"/>
      </w:rPr>
      <w:t xml:space="preserve">                    </w:t>
    </w:r>
    <w:r>
      <w:rPr>
        <w:sz w:val="20"/>
        <w:szCs w:val="20"/>
      </w:rPr>
      <w:t xml:space="preserve">     </w:t>
    </w:r>
    <w:r>
      <w:rPr>
        <w:sz w:val="20"/>
        <w:szCs w:val="20"/>
      </w:rPr>
      <w:tab/>
      <w:t xml:space="preserve">          APPLICATION PROCESSING</w:t>
    </w:r>
  </w:p>
  <w:p w14:paraId="43D8E42D" w14:textId="4C5DB562" w:rsidR="008E68DD" w:rsidRPr="00FD6C34" w:rsidRDefault="00224D3D" w:rsidP="005021C5">
    <w:pPr>
      <w:pStyle w:val="Header"/>
      <w:rPr>
        <w:rStyle w:val="PageNumber"/>
        <w:sz w:val="20"/>
        <w:szCs w:val="20"/>
      </w:rPr>
    </w:pPr>
    <w:r>
      <w:rPr>
        <w:sz w:val="20"/>
        <w:szCs w:val="20"/>
      </w:rPr>
      <w:t>08/23</w:t>
    </w:r>
    <w:r w:rsidR="008E68DD">
      <w:rPr>
        <w:sz w:val="20"/>
        <w:szCs w:val="20"/>
      </w:rPr>
      <w:t xml:space="preserve">                                       </w:t>
    </w:r>
    <w:r w:rsidR="008E68DD" w:rsidRPr="00FD6C34">
      <w:rPr>
        <w:sz w:val="20"/>
        <w:szCs w:val="20"/>
      </w:rPr>
      <w:t xml:space="preserve">                                            </w:t>
    </w:r>
    <w:r w:rsidR="008E68DD">
      <w:rPr>
        <w:sz w:val="20"/>
        <w:szCs w:val="20"/>
      </w:rPr>
      <w:t xml:space="preserve"> </w:t>
    </w:r>
    <w:r w:rsidR="008E68DD" w:rsidRPr="00FD6C34">
      <w:rPr>
        <w:sz w:val="20"/>
        <w:szCs w:val="20"/>
      </w:rPr>
      <w:t xml:space="preserve">             </w:t>
    </w:r>
    <w:r w:rsidR="008E68DD">
      <w:rPr>
        <w:sz w:val="20"/>
        <w:szCs w:val="20"/>
      </w:rPr>
      <w:t xml:space="preserve">                                            CHAPTER B</w:t>
    </w:r>
    <w:r w:rsidR="008E68DD" w:rsidRPr="00FD6C34">
      <w:rPr>
        <w:sz w:val="20"/>
        <w:szCs w:val="20"/>
      </w:rPr>
      <w:t xml:space="preserve"> PAGE </w:t>
    </w:r>
    <w:r w:rsidR="008E68DD" w:rsidRPr="00FD6C34">
      <w:rPr>
        <w:rStyle w:val="PageNumber"/>
        <w:sz w:val="20"/>
        <w:szCs w:val="20"/>
      </w:rPr>
      <w:fldChar w:fldCharType="begin"/>
    </w:r>
    <w:r w:rsidR="008E68DD" w:rsidRPr="00FD6C34">
      <w:rPr>
        <w:rStyle w:val="PageNumber"/>
        <w:sz w:val="20"/>
        <w:szCs w:val="20"/>
      </w:rPr>
      <w:instrText xml:space="preserve"> PAGE </w:instrText>
    </w:r>
    <w:r w:rsidR="008E68DD" w:rsidRPr="00FD6C34">
      <w:rPr>
        <w:rStyle w:val="PageNumber"/>
        <w:sz w:val="20"/>
        <w:szCs w:val="20"/>
      </w:rPr>
      <w:fldChar w:fldCharType="separate"/>
    </w:r>
    <w:r w:rsidR="00040C25">
      <w:rPr>
        <w:rStyle w:val="PageNumber"/>
        <w:noProof/>
        <w:sz w:val="20"/>
        <w:szCs w:val="20"/>
      </w:rPr>
      <w:t>i</w:t>
    </w:r>
    <w:r w:rsidR="008E68DD" w:rsidRPr="00FD6C34">
      <w:rPr>
        <w:rStyle w:val="PageNumber"/>
        <w:sz w:val="20"/>
        <w:szCs w:val="20"/>
      </w:rPr>
      <w:fldChar w:fldCharType="end"/>
    </w:r>
  </w:p>
  <w:p w14:paraId="72B66883" w14:textId="77777777" w:rsidR="008E68DD" w:rsidRPr="008902A3" w:rsidRDefault="008E68DD" w:rsidP="00371DD5">
    <w:pPr>
      <w:pStyle w:val="Header"/>
      <w:pBdr>
        <w:bottom w:val="single" w:sz="4" w:space="1" w:color="auto"/>
      </w:pBdr>
      <w:tabs>
        <w:tab w:val="clear" w:pos="4320"/>
        <w:tab w:val="clear" w:pos="8640"/>
        <w:tab w:val="left" w:pos="5200"/>
      </w:tabs>
      <w:rPr>
        <w:rStyle w:val="PageNumber"/>
        <w:sz w:val="20"/>
        <w:szCs w:val="20"/>
      </w:rPr>
    </w:pPr>
    <w:r>
      <w:rPr>
        <w:rStyle w:val="PageNumber"/>
        <w:sz w:val="20"/>
        <w:szCs w:val="20"/>
      </w:rPr>
      <w:tab/>
    </w:r>
  </w:p>
  <w:p w14:paraId="5AD46572" w14:textId="77777777" w:rsidR="008E68DD" w:rsidRPr="008902A3" w:rsidRDefault="008E68DD" w:rsidP="0058536B">
    <w:pPr>
      <w:pStyle w:val="Header"/>
      <w:jc w:val="center"/>
      <w:rPr>
        <w:sz w:val="20"/>
        <w:szCs w:val="20"/>
      </w:rPr>
    </w:pPr>
    <w:r w:rsidRPr="008902A3">
      <w:rPr>
        <w:rStyle w:val="PageNumber"/>
        <w:sz w:val="20"/>
        <w:szCs w:val="20"/>
      </w:rPr>
      <w:t>TABLE OF 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A5E79" w14:textId="77777777" w:rsidR="008E68DD" w:rsidRPr="0020644D" w:rsidRDefault="008E68DD" w:rsidP="005021C5">
    <w:pPr>
      <w:pStyle w:val="Header"/>
      <w:rPr>
        <w:sz w:val="20"/>
        <w:szCs w:val="20"/>
      </w:rPr>
    </w:pPr>
    <w:r>
      <w:rPr>
        <w:sz w:val="20"/>
        <w:szCs w:val="20"/>
      </w:rPr>
      <w:t xml:space="preserve">DEPARTMENT FOR AGING AND REHABILITATIVE SERVICES   </w:t>
    </w:r>
    <w:r w:rsidRPr="0020644D">
      <w:rPr>
        <w:sz w:val="20"/>
        <w:szCs w:val="20"/>
      </w:rPr>
      <w:t xml:space="preserve">            AUXILIARY GRANT PROGRAM</w:t>
    </w:r>
  </w:p>
  <w:p w14:paraId="744722B1" w14:textId="77777777" w:rsidR="008E68DD" w:rsidRPr="0020644D" w:rsidRDefault="008E68DD" w:rsidP="007268C1">
    <w:pPr>
      <w:pStyle w:val="Header"/>
      <w:rPr>
        <w:sz w:val="20"/>
        <w:szCs w:val="20"/>
      </w:rPr>
    </w:pPr>
    <w:r w:rsidRPr="0020644D">
      <w:rPr>
        <w:sz w:val="20"/>
        <w:szCs w:val="20"/>
      </w:rPr>
      <w:t xml:space="preserve">                                                                          </w:t>
    </w:r>
    <w:r>
      <w:rPr>
        <w:sz w:val="20"/>
        <w:szCs w:val="20"/>
      </w:rPr>
      <w:t xml:space="preserve">                                     </w:t>
    </w:r>
    <w:r>
      <w:rPr>
        <w:sz w:val="20"/>
        <w:szCs w:val="20"/>
      </w:rPr>
      <w:tab/>
      <w:t xml:space="preserve">                       APPLICATION PROCESSING</w:t>
    </w:r>
  </w:p>
  <w:p w14:paraId="680ADF3A" w14:textId="35E5DDF4" w:rsidR="008E68DD" w:rsidRPr="0020644D" w:rsidRDefault="00BB4D3C" w:rsidP="005021C5">
    <w:pPr>
      <w:pStyle w:val="Header"/>
      <w:rPr>
        <w:rStyle w:val="PageNumber"/>
        <w:sz w:val="20"/>
        <w:szCs w:val="20"/>
      </w:rPr>
    </w:pPr>
    <w:r>
      <w:rPr>
        <w:sz w:val="20"/>
        <w:szCs w:val="20"/>
      </w:rPr>
      <w:t>0</w:t>
    </w:r>
    <w:r w:rsidR="00224D3D">
      <w:rPr>
        <w:sz w:val="20"/>
        <w:szCs w:val="20"/>
      </w:rPr>
      <w:t>8</w:t>
    </w:r>
    <w:r>
      <w:rPr>
        <w:sz w:val="20"/>
        <w:szCs w:val="20"/>
      </w:rPr>
      <w:t>/</w:t>
    </w:r>
    <w:r w:rsidR="00224D3D">
      <w:rPr>
        <w:sz w:val="20"/>
        <w:szCs w:val="20"/>
      </w:rPr>
      <w:t>23</w:t>
    </w:r>
    <w:r w:rsidR="008E68DD">
      <w:rPr>
        <w:sz w:val="20"/>
        <w:szCs w:val="20"/>
      </w:rPr>
      <w:t xml:space="preserve">                                  </w:t>
    </w:r>
    <w:r w:rsidR="008E68DD" w:rsidRPr="005A279D">
      <w:rPr>
        <w:sz w:val="20"/>
        <w:szCs w:val="20"/>
      </w:rPr>
      <w:t xml:space="preserve">                        </w:t>
    </w:r>
    <w:r w:rsidR="008E68DD">
      <w:rPr>
        <w:sz w:val="20"/>
        <w:szCs w:val="20"/>
      </w:rPr>
      <w:t xml:space="preserve">    </w:t>
    </w:r>
    <w:r w:rsidR="008E68DD" w:rsidRPr="0020644D">
      <w:rPr>
        <w:sz w:val="20"/>
        <w:szCs w:val="20"/>
      </w:rPr>
      <w:t xml:space="preserve">     </w:t>
    </w:r>
    <w:r w:rsidR="008E68DD">
      <w:rPr>
        <w:sz w:val="20"/>
        <w:szCs w:val="20"/>
      </w:rPr>
      <w:t xml:space="preserve">                    </w:t>
    </w:r>
    <w:r w:rsidR="008E68DD" w:rsidRPr="0020644D">
      <w:rPr>
        <w:sz w:val="20"/>
        <w:szCs w:val="20"/>
      </w:rPr>
      <w:t xml:space="preserve">   </w:t>
    </w:r>
    <w:r w:rsidR="008E68DD">
      <w:rPr>
        <w:sz w:val="20"/>
        <w:szCs w:val="20"/>
      </w:rPr>
      <w:t xml:space="preserve">                                                CHAPTER B</w:t>
    </w:r>
    <w:r w:rsidR="008E68DD" w:rsidRPr="0020644D">
      <w:rPr>
        <w:sz w:val="20"/>
        <w:szCs w:val="20"/>
      </w:rPr>
      <w:t xml:space="preserve"> PAGE </w:t>
    </w:r>
    <w:r w:rsidR="008E68DD" w:rsidRPr="0020644D">
      <w:rPr>
        <w:rStyle w:val="PageNumber"/>
        <w:sz w:val="20"/>
        <w:szCs w:val="20"/>
      </w:rPr>
      <w:fldChar w:fldCharType="begin"/>
    </w:r>
    <w:r w:rsidR="008E68DD" w:rsidRPr="0020644D">
      <w:rPr>
        <w:rStyle w:val="PageNumber"/>
        <w:sz w:val="20"/>
        <w:szCs w:val="20"/>
      </w:rPr>
      <w:instrText xml:space="preserve"> PAGE </w:instrText>
    </w:r>
    <w:r w:rsidR="008E68DD" w:rsidRPr="0020644D">
      <w:rPr>
        <w:rStyle w:val="PageNumber"/>
        <w:sz w:val="20"/>
        <w:szCs w:val="20"/>
      </w:rPr>
      <w:fldChar w:fldCharType="separate"/>
    </w:r>
    <w:r w:rsidR="00040C25">
      <w:rPr>
        <w:rStyle w:val="PageNumber"/>
        <w:noProof/>
        <w:sz w:val="20"/>
        <w:szCs w:val="20"/>
      </w:rPr>
      <w:t>19</w:t>
    </w:r>
    <w:r w:rsidR="008E68DD" w:rsidRPr="0020644D">
      <w:rPr>
        <w:rStyle w:val="PageNumber"/>
        <w:sz w:val="20"/>
        <w:szCs w:val="20"/>
      </w:rPr>
      <w:fldChar w:fldCharType="end"/>
    </w:r>
  </w:p>
  <w:p w14:paraId="0422A8E3" w14:textId="77777777" w:rsidR="008E68DD" w:rsidRPr="0020644D" w:rsidRDefault="008E68DD" w:rsidP="005021C5">
    <w:pPr>
      <w:pStyle w:val="Header"/>
      <w:rPr>
        <w:rStyle w:val="PageNumbe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4F5"/>
    <w:multiLevelType w:val="multilevel"/>
    <w:tmpl w:val="AAB8E8D6"/>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1" w15:restartNumberingAfterBreak="0">
    <w:nsid w:val="08F83820"/>
    <w:multiLevelType w:val="multilevel"/>
    <w:tmpl w:val="CA304EC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3600"/>
        </w:tabs>
        <w:ind w:left="3600" w:hanging="360"/>
      </w:pPr>
      <w:rPr>
        <w:rFonts w:ascii="Courier New" w:hAnsi="Courier New" w:cs="Courier New" w:hint="default"/>
        <w:sz w:val="20"/>
      </w:rPr>
    </w:lvl>
    <w:lvl w:ilvl="2" w:tentative="1">
      <w:start w:val="1"/>
      <w:numFmt w:val="bullet"/>
      <w:lvlText w:val=""/>
      <w:lvlJc w:val="left"/>
      <w:pPr>
        <w:tabs>
          <w:tab w:val="num" w:pos="-360"/>
        </w:tabs>
        <w:ind w:left="-360" w:hanging="360"/>
      </w:pPr>
      <w:rPr>
        <w:rFonts w:ascii="Wingdings" w:hAnsi="Wingdings" w:hint="default"/>
        <w:sz w:val="20"/>
      </w:rPr>
    </w:lvl>
    <w:lvl w:ilvl="3" w:tentative="1">
      <w:start w:val="1"/>
      <w:numFmt w:val="bullet"/>
      <w:lvlText w:val=""/>
      <w:lvlJc w:val="left"/>
      <w:pPr>
        <w:tabs>
          <w:tab w:val="num" w:pos="360"/>
        </w:tabs>
        <w:ind w:left="360" w:hanging="360"/>
      </w:pPr>
      <w:rPr>
        <w:rFonts w:ascii="Wingdings" w:hAnsi="Wingdings" w:hint="default"/>
        <w:sz w:val="20"/>
      </w:rPr>
    </w:lvl>
    <w:lvl w:ilvl="4" w:tentative="1">
      <w:start w:val="1"/>
      <w:numFmt w:val="bullet"/>
      <w:lvlText w:val=""/>
      <w:lvlJc w:val="left"/>
      <w:pPr>
        <w:tabs>
          <w:tab w:val="num" w:pos="1080"/>
        </w:tabs>
        <w:ind w:left="1080" w:hanging="360"/>
      </w:pPr>
      <w:rPr>
        <w:rFonts w:ascii="Wingdings" w:hAnsi="Wingdings" w:hint="default"/>
        <w:sz w:val="20"/>
      </w:rPr>
    </w:lvl>
    <w:lvl w:ilvl="5" w:tentative="1">
      <w:start w:val="1"/>
      <w:numFmt w:val="bullet"/>
      <w:lvlText w:val=""/>
      <w:lvlJc w:val="left"/>
      <w:pPr>
        <w:tabs>
          <w:tab w:val="num" w:pos="1800"/>
        </w:tabs>
        <w:ind w:left="1800" w:hanging="360"/>
      </w:pPr>
      <w:rPr>
        <w:rFonts w:ascii="Wingdings" w:hAnsi="Wingdings" w:hint="default"/>
        <w:sz w:val="20"/>
      </w:rPr>
    </w:lvl>
    <w:lvl w:ilvl="6" w:tentative="1">
      <w:start w:val="1"/>
      <w:numFmt w:val="bullet"/>
      <w:lvlText w:val=""/>
      <w:lvlJc w:val="left"/>
      <w:pPr>
        <w:tabs>
          <w:tab w:val="num" w:pos="2520"/>
        </w:tabs>
        <w:ind w:left="2520" w:hanging="360"/>
      </w:pPr>
      <w:rPr>
        <w:rFonts w:ascii="Wingdings" w:hAnsi="Wingdings" w:hint="default"/>
        <w:sz w:val="20"/>
      </w:rPr>
    </w:lvl>
    <w:lvl w:ilvl="7" w:tentative="1">
      <w:start w:val="1"/>
      <w:numFmt w:val="bullet"/>
      <w:lvlText w:val=""/>
      <w:lvlJc w:val="left"/>
      <w:pPr>
        <w:tabs>
          <w:tab w:val="num" w:pos="3240"/>
        </w:tabs>
        <w:ind w:left="3240" w:hanging="360"/>
      </w:pPr>
      <w:rPr>
        <w:rFonts w:ascii="Wingdings" w:hAnsi="Wingdings" w:hint="default"/>
        <w:sz w:val="20"/>
      </w:rPr>
    </w:lvl>
    <w:lvl w:ilvl="8" w:tentative="1">
      <w:start w:val="1"/>
      <w:numFmt w:val="bullet"/>
      <w:lvlText w:val=""/>
      <w:lvlJc w:val="left"/>
      <w:pPr>
        <w:tabs>
          <w:tab w:val="num" w:pos="3960"/>
        </w:tabs>
        <w:ind w:left="3960" w:hanging="360"/>
      </w:pPr>
      <w:rPr>
        <w:rFonts w:ascii="Wingdings" w:hAnsi="Wingdings" w:hint="default"/>
        <w:sz w:val="20"/>
      </w:rPr>
    </w:lvl>
  </w:abstractNum>
  <w:abstractNum w:abstractNumId="2" w15:restartNumberingAfterBreak="0">
    <w:nsid w:val="104D1246"/>
    <w:multiLevelType w:val="multilevel"/>
    <w:tmpl w:val="9AA8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C2060"/>
    <w:multiLevelType w:val="multilevel"/>
    <w:tmpl w:val="78CA56D8"/>
    <w:lvl w:ilvl="0">
      <w:start w:val="1"/>
      <w:numFmt w:val="bullet"/>
      <w:lvlText w:val=""/>
      <w:lvlJc w:val="left"/>
      <w:pPr>
        <w:tabs>
          <w:tab w:val="num" w:pos="5940"/>
        </w:tabs>
        <w:ind w:left="5940" w:hanging="360"/>
      </w:pPr>
      <w:rPr>
        <w:rFonts w:ascii="Symbol" w:hAnsi="Symbol" w:hint="default"/>
      </w:rPr>
    </w:lvl>
    <w:lvl w:ilvl="1">
      <w:start w:val="1"/>
      <w:numFmt w:val="decimal"/>
      <w:lvlText w:val="%1.%2."/>
      <w:lvlJc w:val="left"/>
      <w:pPr>
        <w:tabs>
          <w:tab w:val="num" w:pos="2442"/>
        </w:tabs>
        <w:ind w:left="2442" w:hanging="585"/>
      </w:pPr>
      <w:rPr>
        <w:rFonts w:hint="default"/>
      </w:rPr>
    </w:lvl>
    <w:lvl w:ilvl="2">
      <w:start w:val="1"/>
      <w:numFmt w:val="decimal"/>
      <w:lvlText w:val="%1.%2.%3."/>
      <w:lvlJc w:val="left"/>
      <w:pPr>
        <w:tabs>
          <w:tab w:val="num" w:pos="3867"/>
        </w:tabs>
        <w:ind w:left="3867" w:hanging="720"/>
      </w:pPr>
      <w:rPr>
        <w:rFonts w:hint="default"/>
      </w:rPr>
    </w:lvl>
    <w:lvl w:ilvl="3">
      <w:start w:val="1"/>
      <w:numFmt w:val="decimal"/>
      <w:lvlText w:val="%1.%2.%3.%4."/>
      <w:lvlJc w:val="left"/>
      <w:pPr>
        <w:tabs>
          <w:tab w:val="num" w:pos="5157"/>
        </w:tabs>
        <w:ind w:left="5157" w:hanging="720"/>
      </w:pPr>
      <w:rPr>
        <w:rFonts w:hint="default"/>
      </w:rPr>
    </w:lvl>
    <w:lvl w:ilvl="4">
      <w:start w:val="1"/>
      <w:numFmt w:val="decimal"/>
      <w:lvlText w:val="%1.%2.%3.%4.%5."/>
      <w:lvlJc w:val="left"/>
      <w:pPr>
        <w:tabs>
          <w:tab w:val="num" w:pos="6807"/>
        </w:tabs>
        <w:ind w:left="6807" w:hanging="1080"/>
      </w:pPr>
      <w:rPr>
        <w:rFonts w:hint="default"/>
      </w:rPr>
    </w:lvl>
    <w:lvl w:ilvl="5">
      <w:start w:val="1"/>
      <w:numFmt w:val="decimal"/>
      <w:lvlText w:val="%1.%2.%3.%4.%5.%6."/>
      <w:lvlJc w:val="left"/>
      <w:pPr>
        <w:tabs>
          <w:tab w:val="num" w:pos="8097"/>
        </w:tabs>
        <w:ind w:left="8097" w:hanging="1080"/>
      </w:pPr>
      <w:rPr>
        <w:rFonts w:hint="default"/>
      </w:rPr>
    </w:lvl>
    <w:lvl w:ilvl="6">
      <w:start w:val="1"/>
      <w:numFmt w:val="decimal"/>
      <w:lvlText w:val="%1.%2.%3.%4.%5.%6.%7."/>
      <w:lvlJc w:val="left"/>
      <w:pPr>
        <w:tabs>
          <w:tab w:val="num" w:pos="9747"/>
        </w:tabs>
        <w:ind w:left="9747" w:hanging="1440"/>
      </w:pPr>
      <w:rPr>
        <w:rFonts w:hint="default"/>
      </w:rPr>
    </w:lvl>
    <w:lvl w:ilvl="7">
      <w:start w:val="1"/>
      <w:numFmt w:val="decimal"/>
      <w:lvlText w:val="%1.%2.%3.%4.%5.%6.%7.%8."/>
      <w:lvlJc w:val="left"/>
      <w:pPr>
        <w:tabs>
          <w:tab w:val="num" w:pos="11037"/>
        </w:tabs>
        <w:ind w:left="11037" w:hanging="1440"/>
      </w:pPr>
      <w:rPr>
        <w:rFonts w:hint="default"/>
      </w:rPr>
    </w:lvl>
    <w:lvl w:ilvl="8">
      <w:start w:val="1"/>
      <w:numFmt w:val="decimal"/>
      <w:lvlText w:val="%1.%2.%3.%4.%5.%6.%7.%8.%9."/>
      <w:lvlJc w:val="left"/>
      <w:pPr>
        <w:tabs>
          <w:tab w:val="num" w:pos="12687"/>
        </w:tabs>
        <w:ind w:left="12687" w:hanging="1800"/>
      </w:pPr>
      <w:rPr>
        <w:rFonts w:hint="default"/>
      </w:rPr>
    </w:lvl>
  </w:abstractNum>
  <w:abstractNum w:abstractNumId="4" w15:restartNumberingAfterBreak="0">
    <w:nsid w:val="15D94F77"/>
    <w:multiLevelType w:val="hybridMultilevel"/>
    <w:tmpl w:val="A96643F8"/>
    <w:lvl w:ilvl="0" w:tplc="04090001">
      <w:start w:val="1"/>
      <w:numFmt w:val="bullet"/>
      <w:lvlText w:val=""/>
      <w:lvlJc w:val="left"/>
      <w:pPr>
        <w:tabs>
          <w:tab w:val="num" w:pos="3067"/>
        </w:tabs>
        <w:ind w:left="3067" w:hanging="360"/>
      </w:pPr>
      <w:rPr>
        <w:rFonts w:ascii="Symbol" w:hAnsi="Symbol" w:hint="default"/>
      </w:rPr>
    </w:lvl>
    <w:lvl w:ilvl="1" w:tplc="04090003" w:tentative="1">
      <w:start w:val="1"/>
      <w:numFmt w:val="bullet"/>
      <w:lvlText w:val="o"/>
      <w:lvlJc w:val="left"/>
      <w:pPr>
        <w:tabs>
          <w:tab w:val="num" w:pos="3787"/>
        </w:tabs>
        <w:ind w:left="3787" w:hanging="360"/>
      </w:pPr>
      <w:rPr>
        <w:rFonts w:ascii="Courier New" w:hAnsi="Courier New" w:cs="Courier New" w:hint="default"/>
      </w:rPr>
    </w:lvl>
    <w:lvl w:ilvl="2" w:tplc="04090005" w:tentative="1">
      <w:start w:val="1"/>
      <w:numFmt w:val="bullet"/>
      <w:lvlText w:val=""/>
      <w:lvlJc w:val="left"/>
      <w:pPr>
        <w:tabs>
          <w:tab w:val="num" w:pos="4507"/>
        </w:tabs>
        <w:ind w:left="4507" w:hanging="360"/>
      </w:pPr>
      <w:rPr>
        <w:rFonts w:ascii="Wingdings" w:hAnsi="Wingdings" w:hint="default"/>
      </w:rPr>
    </w:lvl>
    <w:lvl w:ilvl="3" w:tplc="04090001" w:tentative="1">
      <w:start w:val="1"/>
      <w:numFmt w:val="bullet"/>
      <w:lvlText w:val=""/>
      <w:lvlJc w:val="left"/>
      <w:pPr>
        <w:tabs>
          <w:tab w:val="num" w:pos="5227"/>
        </w:tabs>
        <w:ind w:left="5227" w:hanging="360"/>
      </w:pPr>
      <w:rPr>
        <w:rFonts w:ascii="Symbol" w:hAnsi="Symbol" w:hint="default"/>
      </w:rPr>
    </w:lvl>
    <w:lvl w:ilvl="4" w:tplc="04090003" w:tentative="1">
      <w:start w:val="1"/>
      <w:numFmt w:val="bullet"/>
      <w:lvlText w:val="o"/>
      <w:lvlJc w:val="left"/>
      <w:pPr>
        <w:tabs>
          <w:tab w:val="num" w:pos="5947"/>
        </w:tabs>
        <w:ind w:left="5947" w:hanging="360"/>
      </w:pPr>
      <w:rPr>
        <w:rFonts w:ascii="Courier New" w:hAnsi="Courier New" w:cs="Courier New" w:hint="default"/>
      </w:rPr>
    </w:lvl>
    <w:lvl w:ilvl="5" w:tplc="04090005" w:tentative="1">
      <w:start w:val="1"/>
      <w:numFmt w:val="bullet"/>
      <w:lvlText w:val=""/>
      <w:lvlJc w:val="left"/>
      <w:pPr>
        <w:tabs>
          <w:tab w:val="num" w:pos="6667"/>
        </w:tabs>
        <w:ind w:left="6667" w:hanging="360"/>
      </w:pPr>
      <w:rPr>
        <w:rFonts w:ascii="Wingdings" w:hAnsi="Wingdings" w:hint="default"/>
      </w:rPr>
    </w:lvl>
    <w:lvl w:ilvl="6" w:tplc="04090001" w:tentative="1">
      <w:start w:val="1"/>
      <w:numFmt w:val="bullet"/>
      <w:lvlText w:val=""/>
      <w:lvlJc w:val="left"/>
      <w:pPr>
        <w:tabs>
          <w:tab w:val="num" w:pos="7387"/>
        </w:tabs>
        <w:ind w:left="7387" w:hanging="360"/>
      </w:pPr>
      <w:rPr>
        <w:rFonts w:ascii="Symbol" w:hAnsi="Symbol" w:hint="default"/>
      </w:rPr>
    </w:lvl>
    <w:lvl w:ilvl="7" w:tplc="04090003" w:tentative="1">
      <w:start w:val="1"/>
      <w:numFmt w:val="bullet"/>
      <w:lvlText w:val="o"/>
      <w:lvlJc w:val="left"/>
      <w:pPr>
        <w:tabs>
          <w:tab w:val="num" w:pos="8107"/>
        </w:tabs>
        <w:ind w:left="8107" w:hanging="360"/>
      </w:pPr>
      <w:rPr>
        <w:rFonts w:ascii="Courier New" w:hAnsi="Courier New" w:cs="Courier New" w:hint="default"/>
      </w:rPr>
    </w:lvl>
    <w:lvl w:ilvl="8" w:tplc="04090005" w:tentative="1">
      <w:start w:val="1"/>
      <w:numFmt w:val="bullet"/>
      <w:lvlText w:val=""/>
      <w:lvlJc w:val="left"/>
      <w:pPr>
        <w:tabs>
          <w:tab w:val="num" w:pos="8827"/>
        </w:tabs>
        <w:ind w:left="8827" w:hanging="360"/>
      </w:pPr>
      <w:rPr>
        <w:rFonts w:ascii="Wingdings" w:hAnsi="Wingdings" w:hint="default"/>
      </w:rPr>
    </w:lvl>
  </w:abstractNum>
  <w:abstractNum w:abstractNumId="5" w15:restartNumberingAfterBreak="0">
    <w:nsid w:val="18B22B60"/>
    <w:multiLevelType w:val="hybridMultilevel"/>
    <w:tmpl w:val="3DE27E7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B51"/>
    <w:multiLevelType w:val="multilevel"/>
    <w:tmpl w:val="4FB6738E"/>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7" w15:restartNumberingAfterBreak="0">
    <w:nsid w:val="19661519"/>
    <w:multiLevelType w:val="hybridMultilevel"/>
    <w:tmpl w:val="87765E6E"/>
    <w:lvl w:ilvl="0" w:tplc="04090001">
      <w:start w:val="1"/>
      <w:numFmt w:val="bullet"/>
      <w:lvlText w:val=""/>
      <w:lvlJc w:val="left"/>
      <w:pPr>
        <w:tabs>
          <w:tab w:val="num" w:pos="4500"/>
        </w:tabs>
        <w:ind w:left="4500" w:hanging="360"/>
      </w:pPr>
      <w:rPr>
        <w:rFonts w:ascii="Symbol" w:hAnsi="Symbol" w:hint="default"/>
      </w:rPr>
    </w:lvl>
    <w:lvl w:ilvl="1" w:tplc="04090003">
      <w:start w:val="1"/>
      <w:numFmt w:val="bullet"/>
      <w:lvlText w:val="o"/>
      <w:lvlJc w:val="left"/>
      <w:pPr>
        <w:tabs>
          <w:tab w:val="num" w:pos="5220"/>
        </w:tabs>
        <w:ind w:left="5220" w:hanging="360"/>
      </w:pPr>
      <w:rPr>
        <w:rFonts w:ascii="Courier New" w:hAnsi="Courier New" w:cs="Courier New" w:hint="default"/>
      </w:rPr>
    </w:lvl>
    <w:lvl w:ilvl="2" w:tplc="04090005">
      <w:start w:val="1"/>
      <w:numFmt w:val="bullet"/>
      <w:lvlText w:val=""/>
      <w:lvlJc w:val="left"/>
      <w:pPr>
        <w:tabs>
          <w:tab w:val="num" w:pos="3510"/>
        </w:tabs>
        <w:ind w:left="3510" w:hanging="360"/>
      </w:pPr>
      <w:rPr>
        <w:rFonts w:ascii="Wingdings" w:hAnsi="Wingdings" w:hint="default"/>
      </w:rPr>
    </w:lvl>
    <w:lvl w:ilvl="3" w:tplc="04090001">
      <w:start w:val="1"/>
      <w:numFmt w:val="bullet"/>
      <w:lvlText w:val=""/>
      <w:lvlJc w:val="left"/>
      <w:pPr>
        <w:tabs>
          <w:tab w:val="num" w:pos="6660"/>
        </w:tabs>
        <w:ind w:left="6660" w:hanging="360"/>
      </w:pPr>
      <w:rPr>
        <w:rFonts w:ascii="Symbol" w:hAnsi="Symbol" w:hint="default"/>
      </w:rPr>
    </w:lvl>
    <w:lvl w:ilvl="4" w:tplc="04090003">
      <w:start w:val="1"/>
      <w:numFmt w:val="bullet"/>
      <w:lvlText w:val="o"/>
      <w:lvlJc w:val="left"/>
      <w:pPr>
        <w:tabs>
          <w:tab w:val="num" w:pos="7380"/>
        </w:tabs>
        <w:ind w:left="7380" w:hanging="360"/>
      </w:pPr>
      <w:rPr>
        <w:rFonts w:ascii="Courier New" w:hAnsi="Courier New" w:cs="Courier New" w:hint="default"/>
      </w:rPr>
    </w:lvl>
    <w:lvl w:ilvl="5" w:tplc="04090005">
      <w:start w:val="1"/>
      <w:numFmt w:val="bullet"/>
      <w:lvlText w:val=""/>
      <w:lvlJc w:val="left"/>
      <w:pPr>
        <w:tabs>
          <w:tab w:val="num" w:pos="8100"/>
        </w:tabs>
        <w:ind w:left="8100" w:hanging="360"/>
      </w:pPr>
      <w:rPr>
        <w:rFonts w:ascii="Wingdings" w:hAnsi="Wingdings" w:hint="default"/>
      </w:rPr>
    </w:lvl>
    <w:lvl w:ilvl="6" w:tplc="04090001" w:tentative="1">
      <w:start w:val="1"/>
      <w:numFmt w:val="bullet"/>
      <w:lvlText w:val=""/>
      <w:lvlJc w:val="left"/>
      <w:pPr>
        <w:tabs>
          <w:tab w:val="num" w:pos="8820"/>
        </w:tabs>
        <w:ind w:left="8820" w:hanging="360"/>
      </w:pPr>
      <w:rPr>
        <w:rFonts w:ascii="Symbol" w:hAnsi="Symbol" w:hint="default"/>
      </w:rPr>
    </w:lvl>
    <w:lvl w:ilvl="7" w:tplc="04090003" w:tentative="1">
      <w:start w:val="1"/>
      <w:numFmt w:val="bullet"/>
      <w:lvlText w:val="o"/>
      <w:lvlJc w:val="left"/>
      <w:pPr>
        <w:tabs>
          <w:tab w:val="num" w:pos="9540"/>
        </w:tabs>
        <w:ind w:left="9540" w:hanging="360"/>
      </w:pPr>
      <w:rPr>
        <w:rFonts w:ascii="Courier New" w:hAnsi="Courier New" w:cs="Courier New" w:hint="default"/>
      </w:rPr>
    </w:lvl>
    <w:lvl w:ilvl="8" w:tplc="04090005" w:tentative="1">
      <w:start w:val="1"/>
      <w:numFmt w:val="bullet"/>
      <w:lvlText w:val=""/>
      <w:lvlJc w:val="left"/>
      <w:pPr>
        <w:tabs>
          <w:tab w:val="num" w:pos="10260"/>
        </w:tabs>
        <w:ind w:left="10260" w:hanging="360"/>
      </w:pPr>
      <w:rPr>
        <w:rFonts w:ascii="Wingdings" w:hAnsi="Wingdings" w:hint="default"/>
      </w:rPr>
    </w:lvl>
  </w:abstractNum>
  <w:abstractNum w:abstractNumId="8" w15:restartNumberingAfterBreak="0">
    <w:nsid w:val="1E8167E5"/>
    <w:multiLevelType w:val="hybridMultilevel"/>
    <w:tmpl w:val="71148D1E"/>
    <w:lvl w:ilvl="0" w:tplc="04090001">
      <w:start w:val="1"/>
      <w:numFmt w:val="bullet"/>
      <w:lvlText w:val=""/>
      <w:lvlJc w:val="left"/>
      <w:pPr>
        <w:tabs>
          <w:tab w:val="num" w:pos="3420"/>
        </w:tabs>
        <w:ind w:left="3420" w:hanging="360"/>
      </w:pPr>
      <w:rPr>
        <w:rFonts w:ascii="Symbol" w:hAnsi="Symbol" w:hint="default"/>
      </w:rPr>
    </w:lvl>
    <w:lvl w:ilvl="1" w:tplc="04090003">
      <w:start w:val="1"/>
      <w:numFmt w:val="bullet"/>
      <w:lvlText w:val="o"/>
      <w:lvlJc w:val="left"/>
      <w:pPr>
        <w:tabs>
          <w:tab w:val="num" w:pos="4050"/>
        </w:tabs>
        <w:ind w:left="4050" w:hanging="360"/>
      </w:pPr>
      <w:rPr>
        <w:rFonts w:ascii="Courier New" w:hAnsi="Courier New" w:cs="Courier New" w:hint="default"/>
      </w:rPr>
    </w:lvl>
    <w:lvl w:ilvl="2" w:tplc="0409000F">
      <w:start w:val="1"/>
      <w:numFmt w:val="decimal"/>
      <w:lvlText w:val="%3."/>
      <w:lvlJc w:val="left"/>
      <w:pPr>
        <w:tabs>
          <w:tab w:val="num" w:pos="4770"/>
        </w:tabs>
        <w:ind w:left="4770" w:hanging="360"/>
      </w:pPr>
      <w:rPr>
        <w:rFonts w:hint="default"/>
      </w:rPr>
    </w:lvl>
    <w:lvl w:ilvl="3" w:tplc="04090001">
      <w:start w:val="1"/>
      <w:numFmt w:val="bullet"/>
      <w:lvlText w:val=""/>
      <w:lvlJc w:val="left"/>
      <w:pPr>
        <w:tabs>
          <w:tab w:val="num" w:pos="5490"/>
        </w:tabs>
        <w:ind w:left="5490" w:hanging="360"/>
      </w:pPr>
      <w:rPr>
        <w:rFonts w:ascii="Symbol" w:hAnsi="Symbol" w:hint="default"/>
      </w:rPr>
    </w:lvl>
    <w:lvl w:ilvl="4" w:tplc="04090003" w:tentative="1">
      <w:start w:val="1"/>
      <w:numFmt w:val="bullet"/>
      <w:lvlText w:val="o"/>
      <w:lvlJc w:val="left"/>
      <w:pPr>
        <w:tabs>
          <w:tab w:val="num" w:pos="6210"/>
        </w:tabs>
        <w:ind w:left="6210" w:hanging="360"/>
      </w:pPr>
      <w:rPr>
        <w:rFonts w:ascii="Courier New" w:hAnsi="Courier New" w:cs="Courier New" w:hint="default"/>
      </w:rPr>
    </w:lvl>
    <w:lvl w:ilvl="5" w:tplc="04090005" w:tentative="1">
      <w:start w:val="1"/>
      <w:numFmt w:val="bullet"/>
      <w:lvlText w:val=""/>
      <w:lvlJc w:val="left"/>
      <w:pPr>
        <w:tabs>
          <w:tab w:val="num" w:pos="6930"/>
        </w:tabs>
        <w:ind w:left="6930" w:hanging="360"/>
      </w:pPr>
      <w:rPr>
        <w:rFonts w:ascii="Wingdings" w:hAnsi="Wingdings" w:hint="default"/>
      </w:rPr>
    </w:lvl>
    <w:lvl w:ilvl="6" w:tplc="04090001" w:tentative="1">
      <w:start w:val="1"/>
      <w:numFmt w:val="bullet"/>
      <w:lvlText w:val=""/>
      <w:lvlJc w:val="left"/>
      <w:pPr>
        <w:tabs>
          <w:tab w:val="num" w:pos="7650"/>
        </w:tabs>
        <w:ind w:left="7650" w:hanging="360"/>
      </w:pPr>
      <w:rPr>
        <w:rFonts w:ascii="Symbol" w:hAnsi="Symbol" w:hint="default"/>
      </w:rPr>
    </w:lvl>
    <w:lvl w:ilvl="7" w:tplc="04090003" w:tentative="1">
      <w:start w:val="1"/>
      <w:numFmt w:val="bullet"/>
      <w:lvlText w:val="o"/>
      <w:lvlJc w:val="left"/>
      <w:pPr>
        <w:tabs>
          <w:tab w:val="num" w:pos="8370"/>
        </w:tabs>
        <w:ind w:left="8370" w:hanging="360"/>
      </w:pPr>
      <w:rPr>
        <w:rFonts w:ascii="Courier New" w:hAnsi="Courier New" w:cs="Courier New" w:hint="default"/>
      </w:rPr>
    </w:lvl>
    <w:lvl w:ilvl="8" w:tplc="04090005" w:tentative="1">
      <w:start w:val="1"/>
      <w:numFmt w:val="bullet"/>
      <w:lvlText w:val=""/>
      <w:lvlJc w:val="left"/>
      <w:pPr>
        <w:tabs>
          <w:tab w:val="num" w:pos="9090"/>
        </w:tabs>
        <w:ind w:left="9090" w:hanging="360"/>
      </w:pPr>
      <w:rPr>
        <w:rFonts w:ascii="Wingdings" w:hAnsi="Wingdings" w:hint="default"/>
      </w:rPr>
    </w:lvl>
  </w:abstractNum>
  <w:abstractNum w:abstractNumId="9" w15:restartNumberingAfterBreak="0">
    <w:nsid w:val="1E8504C7"/>
    <w:multiLevelType w:val="multilevel"/>
    <w:tmpl w:val="D87CBB5E"/>
    <w:lvl w:ilvl="0">
      <w:start w:val="1"/>
      <w:numFmt w:val="bullet"/>
      <w:lvlText w:val=""/>
      <w:lvlJc w:val="left"/>
      <w:pPr>
        <w:tabs>
          <w:tab w:val="num" w:pos="5400"/>
        </w:tabs>
        <w:ind w:left="5400" w:hanging="360"/>
      </w:pPr>
      <w:rPr>
        <w:rFonts w:ascii="Symbol" w:hAnsi="Symbol" w:hint="default"/>
        <w:sz w:val="20"/>
      </w:rPr>
    </w:lvl>
    <w:lvl w:ilvl="1" w:tentative="1">
      <w:start w:val="1"/>
      <w:numFmt w:val="bullet"/>
      <w:lvlText w:val="o"/>
      <w:lvlJc w:val="left"/>
      <w:pPr>
        <w:tabs>
          <w:tab w:val="num" w:pos="6120"/>
        </w:tabs>
        <w:ind w:left="6120" w:hanging="360"/>
      </w:pPr>
      <w:rPr>
        <w:rFonts w:ascii="Courier New" w:hAnsi="Courier New" w:hint="default"/>
        <w:sz w:val="20"/>
      </w:rPr>
    </w:lvl>
    <w:lvl w:ilvl="2" w:tentative="1">
      <w:start w:val="1"/>
      <w:numFmt w:val="bullet"/>
      <w:lvlText w:val=""/>
      <w:lvlJc w:val="left"/>
      <w:pPr>
        <w:tabs>
          <w:tab w:val="num" w:pos="6840"/>
        </w:tabs>
        <w:ind w:left="6840" w:hanging="360"/>
      </w:pPr>
      <w:rPr>
        <w:rFonts w:ascii="Wingdings" w:hAnsi="Wingdings" w:hint="default"/>
        <w:sz w:val="20"/>
      </w:rPr>
    </w:lvl>
    <w:lvl w:ilvl="3" w:tentative="1">
      <w:start w:val="1"/>
      <w:numFmt w:val="bullet"/>
      <w:lvlText w:val=""/>
      <w:lvlJc w:val="left"/>
      <w:pPr>
        <w:tabs>
          <w:tab w:val="num" w:pos="7560"/>
        </w:tabs>
        <w:ind w:left="7560" w:hanging="360"/>
      </w:pPr>
      <w:rPr>
        <w:rFonts w:ascii="Wingdings" w:hAnsi="Wingdings" w:hint="default"/>
        <w:sz w:val="20"/>
      </w:rPr>
    </w:lvl>
    <w:lvl w:ilvl="4" w:tentative="1">
      <w:start w:val="1"/>
      <w:numFmt w:val="bullet"/>
      <w:lvlText w:val=""/>
      <w:lvlJc w:val="left"/>
      <w:pPr>
        <w:tabs>
          <w:tab w:val="num" w:pos="8280"/>
        </w:tabs>
        <w:ind w:left="8280" w:hanging="360"/>
      </w:pPr>
      <w:rPr>
        <w:rFonts w:ascii="Wingdings" w:hAnsi="Wingdings" w:hint="default"/>
        <w:sz w:val="20"/>
      </w:rPr>
    </w:lvl>
    <w:lvl w:ilvl="5" w:tentative="1">
      <w:start w:val="1"/>
      <w:numFmt w:val="bullet"/>
      <w:lvlText w:val=""/>
      <w:lvlJc w:val="left"/>
      <w:pPr>
        <w:tabs>
          <w:tab w:val="num" w:pos="9000"/>
        </w:tabs>
        <w:ind w:left="9000" w:hanging="360"/>
      </w:pPr>
      <w:rPr>
        <w:rFonts w:ascii="Wingdings" w:hAnsi="Wingdings" w:hint="default"/>
        <w:sz w:val="20"/>
      </w:rPr>
    </w:lvl>
    <w:lvl w:ilvl="6" w:tentative="1">
      <w:start w:val="1"/>
      <w:numFmt w:val="bullet"/>
      <w:lvlText w:val=""/>
      <w:lvlJc w:val="left"/>
      <w:pPr>
        <w:tabs>
          <w:tab w:val="num" w:pos="9720"/>
        </w:tabs>
        <w:ind w:left="9720" w:hanging="360"/>
      </w:pPr>
      <w:rPr>
        <w:rFonts w:ascii="Wingdings" w:hAnsi="Wingdings" w:hint="default"/>
        <w:sz w:val="20"/>
      </w:rPr>
    </w:lvl>
    <w:lvl w:ilvl="7" w:tentative="1">
      <w:start w:val="1"/>
      <w:numFmt w:val="bullet"/>
      <w:lvlText w:val=""/>
      <w:lvlJc w:val="left"/>
      <w:pPr>
        <w:tabs>
          <w:tab w:val="num" w:pos="10440"/>
        </w:tabs>
        <w:ind w:left="10440" w:hanging="360"/>
      </w:pPr>
      <w:rPr>
        <w:rFonts w:ascii="Wingdings" w:hAnsi="Wingdings" w:hint="default"/>
        <w:sz w:val="20"/>
      </w:rPr>
    </w:lvl>
    <w:lvl w:ilvl="8" w:tentative="1">
      <w:start w:val="1"/>
      <w:numFmt w:val="bullet"/>
      <w:lvlText w:val=""/>
      <w:lvlJc w:val="left"/>
      <w:pPr>
        <w:tabs>
          <w:tab w:val="num" w:pos="11160"/>
        </w:tabs>
        <w:ind w:left="11160" w:hanging="360"/>
      </w:pPr>
      <w:rPr>
        <w:rFonts w:ascii="Wingdings" w:hAnsi="Wingdings" w:hint="default"/>
        <w:sz w:val="20"/>
      </w:rPr>
    </w:lvl>
  </w:abstractNum>
  <w:abstractNum w:abstractNumId="10" w15:restartNumberingAfterBreak="0">
    <w:nsid w:val="27ED5726"/>
    <w:multiLevelType w:val="hybridMultilevel"/>
    <w:tmpl w:val="42F89FD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11" w15:restartNumberingAfterBreak="0">
    <w:nsid w:val="2AAC3612"/>
    <w:multiLevelType w:val="multilevel"/>
    <w:tmpl w:val="0D90D35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2FCD7BBA"/>
    <w:multiLevelType w:val="multilevel"/>
    <w:tmpl w:val="A00EE6A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2FD36593"/>
    <w:multiLevelType w:val="hybridMultilevel"/>
    <w:tmpl w:val="2004B0DA"/>
    <w:lvl w:ilvl="0" w:tplc="04090001">
      <w:start w:val="1"/>
      <w:numFmt w:val="bullet"/>
      <w:lvlText w:val=""/>
      <w:lvlJc w:val="left"/>
      <w:pPr>
        <w:tabs>
          <w:tab w:val="num" w:pos="2700"/>
        </w:tabs>
        <w:ind w:left="2700" w:hanging="360"/>
      </w:pPr>
      <w:rPr>
        <w:rFonts w:ascii="Symbol" w:hAnsi="Symbol" w:hint="default"/>
      </w:rPr>
    </w:lvl>
    <w:lvl w:ilvl="1" w:tplc="04090003">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4" w15:restartNumberingAfterBreak="0">
    <w:nsid w:val="31501104"/>
    <w:multiLevelType w:val="multilevel"/>
    <w:tmpl w:val="056A2F3C"/>
    <w:lvl w:ilvl="0">
      <w:start w:val="1"/>
      <w:numFmt w:val="bullet"/>
      <w:lvlText w:val=""/>
      <w:lvlJc w:val="left"/>
      <w:pPr>
        <w:tabs>
          <w:tab w:val="num" w:pos="1980"/>
        </w:tabs>
        <w:ind w:left="1980" w:hanging="360"/>
      </w:pPr>
      <w:rPr>
        <w:rFonts w:ascii="Symbol" w:hAnsi="Symbol" w:hint="default"/>
        <w:sz w:val="20"/>
      </w:rPr>
    </w:lvl>
    <w:lvl w:ilvl="1" w:tentative="1">
      <w:start w:val="1"/>
      <w:numFmt w:val="bullet"/>
      <w:lvlText w:val="o"/>
      <w:lvlJc w:val="left"/>
      <w:pPr>
        <w:tabs>
          <w:tab w:val="num" w:pos="2700"/>
        </w:tabs>
        <w:ind w:left="2700" w:hanging="360"/>
      </w:pPr>
      <w:rPr>
        <w:rFonts w:ascii="Courier New" w:hAnsi="Courier New" w:hint="default"/>
        <w:sz w:val="20"/>
      </w:rPr>
    </w:lvl>
    <w:lvl w:ilvl="2" w:tentative="1">
      <w:start w:val="1"/>
      <w:numFmt w:val="bullet"/>
      <w:lvlText w:val=""/>
      <w:lvlJc w:val="left"/>
      <w:pPr>
        <w:tabs>
          <w:tab w:val="num" w:pos="3420"/>
        </w:tabs>
        <w:ind w:left="3420" w:hanging="360"/>
      </w:pPr>
      <w:rPr>
        <w:rFonts w:ascii="Wingdings" w:hAnsi="Wingdings" w:hint="default"/>
        <w:sz w:val="20"/>
      </w:rPr>
    </w:lvl>
    <w:lvl w:ilvl="3" w:tentative="1">
      <w:start w:val="1"/>
      <w:numFmt w:val="bullet"/>
      <w:lvlText w:val=""/>
      <w:lvlJc w:val="left"/>
      <w:pPr>
        <w:tabs>
          <w:tab w:val="num" w:pos="4140"/>
        </w:tabs>
        <w:ind w:left="4140" w:hanging="360"/>
      </w:pPr>
      <w:rPr>
        <w:rFonts w:ascii="Wingdings" w:hAnsi="Wingdings" w:hint="default"/>
        <w:sz w:val="20"/>
      </w:rPr>
    </w:lvl>
    <w:lvl w:ilvl="4" w:tentative="1">
      <w:start w:val="1"/>
      <w:numFmt w:val="bullet"/>
      <w:lvlText w:val=""/>
      <w:lvlJc w:val="left"/>
      <w:pPr>
        <w:tabs>
          <w:tab w:val="num" w:pos="4860"/>
        </w:tabs>
        <w:ind w:left="4860" w:hanging="360"/>
      </w:pPr>
      <w:rPr>
        <w:rFonts w:ascii="Wingdings" w:hAnsi="Wingdings" w:hint="default"/>
        <w:sz w:val="20"/>
      </w:rPr>
    </w:lvl>
    <w:lvl w:ilvl="5" w:tentative="1">
      <w:start w:val="1"/>
      <w:numFmt w:val="bullet"/>
      <w:lvlText w:val=""/>
      <w:lvlJc w:val="left"/>
      <w:pPr>
        <w:tabs>
          <w:tab w:val="num" w:pos="5580"/>
        </w:tabs>
        <w:ind w:left="5580" w:hanging="360"/>
      </w:pPr>
      <w:rPr>
        <w:rFonts w:ascii="Wingdings" w:hAnsi="Wingdings" w:hint="default"/>
        <w:sz w:val="20"/>
      </w:rPr>
    </w:lvl>
    <w:lvl w:ilvl="6" w:tentative="1">
      <w:start w:val="1"/>
      <w:numFmt w:val="bullet"/>
      <w:lvlText w:val=""/>
      <w:lvlJc w:val="left"/>
      <w:pPr>
        <w:tabs>
          <w:tab w:val="num" w:pos="6300"/>
        </w:tabs>
        <w:ind w:left="6300" w:hanging="360"/>
      </w:pPr>
      <w:rPr>
        <w:rFonts w:ascii="Wingdings" w:hAnsi="Wingdings" w:hint="default"/>
        <w:sz w:val="20"/>
      </w:rPr>
    </w:lvl>
    <w:lvl w:ilvl="7" w:tentative="1">
      <w:start w:val="1"/>
      <w:numFmt w:val="bullet"/>
      <w:lvlText w:val=""/>
      <w:lvlJc w:val="left"/>
      <w:pPr>
        <w:tabs>
          <w:tab w:val="num" w:pos="7020"/>
        </w:tabs>
        <w:ind w:left="7020" w:hanging="360"/>
      </w:pPr>
      <w:rPr>
        <w:rFonts w:ascii="Wingdings" w:hAnsi="Wingdings" w:hint="default"/>
        <w:sz w:val="20"/>
      </w:rPr>
    </w:lvl>
    <w:lvl w:ilvl="8" w:tentative="1">
      <w:start w:val="1"/>
      <w:numFmt w:val="bullet"/>
      <w:lvlText w:val=""/>
      <w:lvlJc w:val="left"/>
      <w:pPr>
        <w:tabs>
          <w:tab w:val="num" w:pos="7740"/>
        </w:tabs>
        <w:ind w:left="7740" w:hanging="360"/>
      </w:pPr>
      <w:rPr>
        <w:rFonts w:ascii="Wingdings" w:hAnsi="Wingdings" w:hint="default"/>
        <w:sz w:val="20"/>
      </w:rPr>
    </w:lvl>
  </w:abstractNum>
  <w:abstractNum w:abstractNumId="15" w15:restartNumberingAfterBreak="0">
    <w:nsid w:val="31634E33"/>
    <w:multiLevelType w:val="hybridMultilevel"/>
    <w:tmpl w:val="EE5CE6C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2D60B4C"/>
    <w:multiLevelType w:val="multilevel"/>
    <w:tmpl w:val="3C7E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5220"/>
        </w:tabs>
        <w:ind w:left="5220" w:hanging="360"/>
      </w:pPr>
      <w:rPr>
        <w:rFonts w:ascii="Courier New" w:hAnsi="Courier New" w:hint="default"/>
        <w:sz w:val="20"/>
      </w:rPr>
    </w:lvl>
    <w:lvl w:ilvl="2" w:tentative="1">
      <w:start w:val="1"/>
      <w:numFmt w:val="bullet"/>
      <w:lvlText w:val=""/>
      <w:lvlJc w:val="left"/>
      <w:pPr>
        <w:tabs>
          <w:tab w:val="num" w:pos="5940"/>
        </w:tabs>
        <w:ind w:left="5940" w:hanging="360"/>
      </w:pPr>
      <w:rPr>
        <w:rFonts w:ascii="Wingdings" w:hAnsi="Wingdings" w:hint="default"/>
        <w:sz w:val="20"/>
      </w:rPr>
    </w:lvl>
    <w:lvl w:ilvl="3" w:tentative="1">
      <w:start w:val="1"/>
      <w:numFmt w:val="bullet"/>
      <w:lvlText w:val=""/>
      <w:lvlJc w:val="left"/>
      <w:pPr>
        <w:tabs>
          <w:tab w:val="num" w:pos="6660"/>
        </w:tabs>
        <w:ind w:left="6660" w:hanging="360"/>
      </w:pPr>
      <w:rPr>
        <w:rFonts w:ascii="Wingdings" w:hAnsi="Wingdings" w:hint="default"/>
        <w:sz w:val="20"/>
      </w:rPr>
    </w:lvl>
    <w:lvl w:ilvl="4" w:tentative="1">
      <w:start w:val="1"/>
      <w:numFmt w:val="bullet"/>
      <w:lvlText w:val=""/>
      <w:lvlJc w:val="left"/>
      <w:pPr>
        <w:tabs>
          <w:tab w:val="num" w:pos="7380"/>
        </w:tabs>
        <w:ind w:left="7380" w:hanging="360"/>
      </w:pPr>
      <w:rPr>
        <w:rFonts w:ascii="Wingdings" w:hAnsi="Wingdings" w:hint="default"/>
        <w:sz w:val="20"/>
      </w:rPr>
    </w:lvl>
    <w:lvl w:ilvl="5" w:tentative="1">
      <w:start w:val="1"/>
      <w:numFmt w:val="bullet"/>
      <w:lvlText w:val=""/>
      <w:lvlJc w:val="left"/>
      <w:pPr>
        <w:tabs>
          <w:tab w:val="num" w:pos="8100"/>
        </w:tabs>
        <w:ind w:left="8100" w:hanging="360"/>
      </w:pPr>
      <w:rPr>
        <w:rFonts w:ascii="Wingdings" w:hAnsi="Wingdings" w:hint="default"/>
        <w:sz w:val="20"/>
      </w:rPr>
    </w:lvl>
    <w:lvl w:ilvl="6" w:tentative="1">
      <w:start w:val="1"/>
      <w:numFmt w:val="bullet"/>
      <w:lvlText w:val=""/>
      <w:lvlJc w:val="left"/>
      <w:pPr>
        <w:tabs>
          <w:tab w:val="num" w:pos="8820"/>
        </w:tabs>
        <w:ind w:left="8820" w:hanging="360"/>
      </w:pPr>
      <w:rPr>
        <w:rFonts w:ascii="Wingdings" w:hAnsi="Wingdings" w:hint="default"/>
        <w:sz w:val="20"/>
      </w:rPr>
    </w:lvl>
    <w:lvl w:ilvl="7" w:tentative="1">
      <w:start w:val="1"/>
      <w:numFmt w:val="bullet"/>
      <w:lvlText w:val=""/>
      <w:lvlJc w:val="left"/>
      <w:pPr>
        <w:tabs>
          <w:tab w:val="num" w:pos="9540"/>
        </w:tabs>
        <w:ind w:left="9540" w:hanging="360"/>
      </w:pPr>
      <w:rPr>
        <w:rFonts w:ascii="Wingdings" w:hAnsi="Wingdings" w:hint="default"/>
        <w:sz w:val="20"/>
      </w:rPr>
    </w:lvl>
    <w:lvl w:ilvl="8" w:tentative="1">
      <w:start w:val="1"/>
      <w:numFmt w:val="bullet"/>
      <w:lvlText w:val=""/>
      <w:lvlJc w:val="left"/>
      <w:pPr>
        <w:tabs>
          <w:tab w:val="num" w:pos="10260"/>
        </w:tabs>
        <w:ind w:left="10260" w:hanging="360"/>
      </w:pPr>
      <w:rPr>
        <w:rFonts w:ascii="Wingdings" w:hAnsi="Wingdings" w:hint="default"/>
        <w:sz w:val="20"/>
      </w:rPr>
    </w:lvl>
  </w:abstractNum>
  <w:abstractNum w:abstractNumId="17" w15:restartNumberingAfterBreak="0">
    <w:nsid w:val="34B703FF"/>
    <w:multiLevelType w:val="multilevel"/>
    <w:tmpl w:val="D6BA26D0"/>
    <w:lvl w:ilvl="0">
      <w:start w:val="1"/>
      <w:numFmt w:val="bullet"/>
      <w:lvlText w:val=""/>
      <w:lvlJc w:val="left"/>
      <w:pPr>
        <w:tabs>
          <w:tab w:val="num" w:pos="2448"/>
        </w:tabs>
        <w:ind w:left="2448" w:hanging="360"/>
      </w:pPr>
      <w:rPr>
        <w:rFonts w:ascii="Symbol" w:hAnsi="Symbol" w:hint="default"/>
      </w:rPr>
    </w:lvl>
    <w:lvl w:ilvl="1">
      <w:start w:val="1"/>
      <w:numFmt w:val="lowerLetter"/>
      <w:lvlText w:val="%2."/>
      <w:lvlJc w:val="left"/>
      <w:pPr>
        <w:tabs>
          <w:tab w:val="num" w:pos="3168"/>
        </w:tabs>
        <w:ind w:left="3168" w:hanging="360"/>
      </w:pPr>
    </w:lvl>
    <w:lvl w:ilvl="2">
      <w:start w:val="1"/>
      <w:numFmt w:val="lowerRoman"/>
      <w:lvlText w:val="%3."/>
      <w:lvlJc w:val="right"/>
      <w:pPr>
        <w:tabs>
          <w:tab w:val="num" w:pos="3888"/>
        </w:tabs>
        <w:ind w:left="3888" w:hanging="180"/>
      </w:pPr>
    </w:lvl>
    <w:lvl w:ilvl="3">
      <w:start w:val="1"/>
      <w:numFmt w:val="decimal"/>
      <w:lvlText w:val="%4."/>
      <w:lvlJc w:val="left"/>
      <w:pPr>
        <w:tabs>
          <w:tab w:val="num" w:pos="4608"/>
        </w:tabs>
        <w:ind w:left="4608" w:hanging="360"/>
      </w:pPr>
    </w:lvl>
    <w:lvl w:ilvl="4">
      <w:start w:val="1"/>
      <w:numFmt w:val="lowerLetter"/>
      <w:lvlText w:val="%5."/>
      <w:lvlJc w:val="left"/>
      <w:pPr>
        <w:tabs>
          <w:tab w:val="num" w:pos="5328"/>
        </w:tabs>
        <w:ind w:left="5328" w:hanging="360"/>
      </w:pPr>
    </w:lvl>
    <w:lvl w:ilvl="5">
      <w:start w:val="1"/>
      <w:numFmt w:val="lowerRoman"/>
      <w:lvlText w:val="%6."/>
      <w:lvlJc w:val="right"/>
      <w:pPr>
        <w:tabs>
          <w:tab w:val="num" w:pos="6048"/>
        </w:tabs>
        <w:ind w:left="6048" w:hanging="180"/>
      </w:pPr>
    </w:lvl>
    <w:lvl w:ilvl="6">
      <w:start w:val="1"/>
      <w:numFmt w:val="decimal"/>
      <w:lvlText w:val="%7."/>
      <w:lvlJc w:val="left"/>
      <w:pPr>
        <w:tabs>
          <w:tab w:val="num" w:pos="6768"/>
        </w:tabs>
        <w:ind w:left="6768" w:hanging="360"/>
      </w:pPr>
    </w:lvl>
    <w:lvl w:ilvl="7">
      <w:start w:val="1"/>
      <w:numFmt w:val="lowerLetter"/>
      <w:lvlText w:val="%8."/>
      <w:lvlJc w:val="left"/>
      <w:pPr>
        <w:tabs>
          <w:tab w:val="num" w:pos="7488"/>
        </w:tabs>
        <w:ind w:left="7488" w:hanging="360"/>
      </w:pPr>
    </w:lvl>
    <w:lvl w:ilvl="8">
      <w:start w:val="1"/>
      <w:numFmt w:val="lowerRoman"/>
      <w:lvlText w:val="%9."/>
      <w:lvlJc w:val="right"/>
      <w:pPr>
        <w:tabs>
          <w:tab w:val="num" w:pos="8208"/>
        </w:tabs>
        <w:ind w:left="8208" w:hanging="180"/>
      </w:pPr>
    </w:lvl>
  </w:abstractNum>
  <w:abstractNum w:abstractNumId="18" w15:restartNumberingAfterBreak="0">
    <w:nsid w:val="35BE002E"/>
    <w:multiLevelType w:val="multilevel"/>
    <w:tmpl w:val="3D1EF0B6"/>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19" w15:restartNumberingAfterBreak="0">
    <w:nsid w:val="37C07371"/>
    <w:multiLevelType w:val="hybridMultilevel"/>
    <w:tmpl w:val="25E4229E"/>
    <w:lvl w:ilvl="0" w:tplc="04090001">
      <w:start w:val="1"/>
      <w:numFmt w:val="bullet"/>
      <w:lvlText w:val=""/>
      <w:lvlJc w:val="left"/>
      <w:pPr>
        <w:tabs>
          <w:tab w:val="num" w:pos="3060"/>
        </w:tabs>
        <w:ind w:left="3060" w:hanging="360"/>
      </w:pPr>
      <w:rPr>
        <w:rFonts w:ascii="Symbol" w:hAnsi="Symbol" w:hint="default"/>
      </w:rPr>
    </w:lvl>
    <w:lvl w:ilvl="1" w:tplc="04090003" w:tentative="1">
      <w:start w:val="1"/>
      <w:numFmt w:val="bullet"/>
      <w:lvlText w:val="o"/>
      <w:lvlJc w:val="left"/>
      <w:pPr>
        <w:tabs>
          <w:tab w:val="num" w:pos="3780"/>
        </w:tabs>
        <w:ind w:left="3780" w:hanging="360"/>
      </w:pPr>
      <w:rPr>
        <w:rFonts w:ascii="Courier New" w:hAnsi="Courier New" w:cs="Courier New" w:hint="default"/>
      </w:rPr>
    </w:lvl>
    <w:lvl w:ilvl="2" w:tplc="04090005" w:tentative="1">
      <w:start w:val="1"/>
      <w:numFmt w:val="bullet"/>
      <w:lvlText w:val=""/>
      <w:lvlJc w:val="left"/>
      <w:pPr>
        <w:tabs>
          <w:tab w:val="num" w:pos="4500"/>
        </w:tabs>
        <w:ind w:left="4500" w:hanging="360"/>
      </w:pPr>
      <w:rPr>
        <w:rFonts w:ascii="Wingdings" w:hAnsi="Wingdings" w:hint="default"/>
      </w:rPr>
    </w:lvl>
    <w:lvl w:ilvl="3" w:tplc="04090001" w:tentative="1">
      <w:start w:val="1"/>
      <w:numFmt w:val="bullet"/>
      <w:lvlText w:val=""/>
      <w:lvlJc w:val="left"/>
      <w:pPr>
        <w:tabs>
          <w:tab w:val="num" w:pos="5220"/>
        </w:tabs>
        <w:ind w:left="5220" w:hanging="360"/>
      </w:pPr>
      <w:rPr>
        <w:rFonts w:ascii="Symbol" w:hAnsi="Symbol" w:hint="default"/>
      </w:rPr>
    </w:lvl>
    <w:lvl w:ilvl="4" w:tplc="04090003" w:tentative="1">
      <w:start w:val="1"/>
      <w:numFmt w:val="bullet"/>
      <w:lvlText w:val="o"/>
      <w:lvlJc w:val="left"/>
      <w:pPr>
        <w:tabs>
          <w:tab w:val="num" w:pos="5940"/>
        </w:tabs>
        <w:ind w:left="5940" w:hanging="360"/>
      </w:pPr>
      <w:rPr>
        <w:rFonts w:ascii="Courier New" w:hAnsi="Courier New" w:cs="Courier New" w:hint="default"/>
      </w:rPr>
    </w:lvl>
    <w:lvl w:ilvl="5" w:tplc="04090005" w:tentative="1">
      <w:start w:val="1"/>
      <w:numFmt w:val="bullet"/>
      <w:lvlText w:val=""/>
      <w:lvlJc w:val="left"/>
      <w:pPr>
        <w:tabs>
          <w:tab w:val="num" w:pos="6660"/>
        </w:tabs>
        <w:ind w:left="6660" w:hanging="360"/>
      </w:pPr>
      <w:rPr>
        <w:rFonts w:ascii="Wingdings" w:hAnsi="Wingdings" w:hint="default"/>
      </w:rPr>
    </w:lvl>
    <w:lvl w:ilvl="6" w:tplc="04090001" w:tentative="1">
      <w:start w:val="1"/>
      <w:numFmt w:val="bullet"/>
      <w:lvlText w:val=""/>
      <w:lvlJc w:val="left"/>
      <w:pPr>
        <w:tabs>
          <w:tab w:val="num" w:pos="7380"/>
        </w:tabs>
        <w:ind w:left="7380" w:hanging="360"/>
      </w:pPr>
      <w:rPr>
        <w:rFonts w:ascii="Symbol" w:hAnsi="Symbol" w:hint="default"/>
      </w:rPr>
    </w:lvl>
    <w:lvl w:ilvl="7" w:tplc="04090003" w:tentative="1">
      <w:start w:val="1"/>
      <w:numFmt w:val="bullet"/>
      <w:lvlText w:val="o"/>
      <w:lvlJc w:val="left"/>
      <w:pPr>
        <w:tabs>
          <w:tab w:val="num" w:pos="8100"/>
        </w:tabs>
        <w:ind w:left="8100" w:hanging="360"/>
      </w:pPr>
      <w:rPr>
        <w:rFonts w:ascii="Courier New" w:hAnsi="Courier New" w:cs="Courier New" w:hint="default"/>
      </w:rPr>
    </w:lvl>
    <w:lvl w:ilvl="8" w:tplc="04090005" w:tentative="1">
      <w:start w:val="1"/>
      <w:numFmt w:val="bullet"/>
      <w:lvlText w:val=""/>
      <w:lvlJc w:val="left"/>
      <w:pPr>
        <w:tabs>
          <w:tab w:val="num" w:pos="8820"/>
        </w:tabs>
        <w:ind w:left="8820" w:hanging="360"/>
      </w:pPr>
      <w:rPr>
        <w:rFonts w:ascii="Wingdings" w:hAnsi="Wingdings" w:hint="default"/>
      </w:rPr>
    </w:lvl>
  </w:abstractNum>
  <w:abstractNum w:abstractNumId="20" w15:restartNumberingAfterBreak="0">
    <w:nsid w:val="39D67A49"/>
    <w:multiLevelType w:val="hybridMultilevel"/>
    <w:tmpl w:val="3E188F36"/>
    <w:lvl w:ilvl="0" w:tplc="04090003">
      <w:start w:val="1"/>
      <w:numFmt w:val="bullet"/>
      <w:lvlText w:val="o"/>
      <w:lvlJc w:val="left"/>
      <w:pPr>
        <w:tabs>
          <w:tab w:val="num" w:pos="4140"/>
        </w:tabs>
        <w:ind w:left="4140" w:hanging="360"/>
      </w:pPr>
      <w:rPr>
        <w:rFonts w:ascii="Courier New" w:hAnsi="Courier New" w:cs="Courier New" w:hint="default"/>
      </w:rPr>
    </w:lvl>
    <w:lvl w:ilvl="1" w:tplc="04090003">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1" w15:restartNumberingAfterBreak="0">
    <w:nsid w:val="3A173FAA"/>
    <w:multiLevelType w:val="hybridMultilevel"/>
    <w:tmpl w:val="4E663216"/>
    <w:lvl w:ilvl="0" w:tplc="04090003">
      <w:start w:val="1"/>
      <w:numFmt w:val="bullet"/>
      <w:lvlText w:val="o"/>
      <w:lvlJc w:val="left"/>
      <w:pPr>
        <w:tabs>
          <w:tab w:val="num" w:pos="2700"/>
        </w:tabs>
        <w:ind w:left="2700" w:hanging="360"/>
      </w:pPr>
      <w:rPr>
        <w:rFonts w:ascii="Courier New" w:hAnsi="Courier New" w:cs="Courier New"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2" w15:restartNumberingAfterBreak="0">
    <w:nsid w:val="3E4945B0"/>
    <w:multiLevelType w:val="multilevel"/>
    <w:tmpl w:val="89B6807E"/>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start w:val="1"/>
      <w:numFmt w:val="bullet"/>
      <w:lvlText w:val=""/>
      <w:lvlJc w:val="left"/>
      <w:pPr>
        <w:tabs>
          <w:tab w:val="num" w:pos="3600"/>
        </w:tabs>
        <w:ind w:left="3600" w:hanging="360"/>
      </w:pPr>
      <w:rPr>
        <w:rFonts w:ascii="Wingdings" w:hAnsi="Wingdings" w:hint="default"/>
        <w:sz w:val="20"/>
      </w:rPr>
    </w:lvl>
    <w:lvl w:ilvl="3">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3" w15:restartNumberingAfterBreak="0">
    <w:nsid w:val="3EDE7D57"/>
    <w:multiLevelType w:val="multilevel"/>
    <w:tmpl w:val="92F0A660"/>
    <w:lvl w:ilvl="0">
      <w:start w:val="1"/>
      <w:numFmt w:val="bullet"/>
      <w:lvlText w:val=""/>
      <w:lvlJc w:val="left"/>
      <w:pPr>
        <w:tabs>
          <w:tab w:val="num" w:pos="4500"/>
        </w:tabs>
        <w:ind w:left="4500" w:hanging="360"/>
      </w:pPr>
      <w:rPr>
        <w:rFonts w:ascii="Symbol" w:hAnsi="Symbol" w:hint="default"/>
        <w:sz w:val="20"/>
      </w:rPr>
    </w:lvl>
    <w:lvl w:ilvl="1" w:tentative="1">
      <w:start w:val="1"/>
      <w:numFmt w:val="bullet"/>
      <w:lvlText w:val="o"/>
      <w:lvlJc w:val="left"/>
      <w:pPr>
        <w:tabs>
          <w:tab w:val="num" w:pos="5220"/>
        </w:tabs>
        <w:ind w:left="5220" w:hanging="360"/>
      </w:pPr>
      <w:rPr>
        <w:rFonts w:ascii="Courier New" w:hAnsi="Courier New" w:hint="default"/>
        <w:sz w:val="20"/>
      </w:rPr>
    </w:lvl>
    <w:lvl w:ilvl="2" w:tentative="1">
      <w:start w:val="1"/>
      <w:numFmt w:val="bullet"/>
      <w:lvlText w:val=""/>
      <w:lvlJc w:val="left"/>
      <w:pPr>
        <w:tabs>
          <w:tab w:val="num" w:pos="5940"/>
        </w:tabs>
        <w:ind w:left="5940" w:hanging="360"/>
      </w:pPr>
      <w:rPr>
        <w:rFonts w:ascii="Wingdings" w:hAnsi="Wingdings" w:hint="default"/>
        <w:sz w:val="20"/>
      </w:rPr>
    </w:lvl>
    <w:lvl w:ilvl="3" w:tentative="1">
      <w:start w:val="1"/>
      <w:numFmt w:val="bullet"/>
      <w:lvlText w:val=""/>
      <w:lvlJc w:val="left"/>
      <w:pPr>
        <w:tabs>
          <w:tab w:val="num" w:pos="6660"/>
        </w:tabs>
        <w:ind w:left="6660" w:hanging="360"/>
      </w:pPr>
      <w:rPr>
        <w:rFonts w:ascii="Wingdings" w:hAnsi="Wingdings" w:hint="default"/>
        <w:sz w:val="20"/>
      </w:rPr>
    </w:lvl>
    <w:lvl w:ilvl="4" w:tentative="1">
      <w:start w:val="1"/>
      <w:numFmt w:val="bullet"/>
      <w:lvlText w:val=""/>
      <w:lvlJc w:val="left"/>
      <w:pPr>
        <w:tabs>
          <w:tab w:val="num" w:pos="7380"/>
        </w:tabs>
        <w:ind w:left="7380" w:hanging="360"/>
      </w:pPr>
      <w:rPr>
        <w:rFonts w:ascii="Wingdings" w:hAnsi="Wingdings" w:hint="default"/>
        <w:sz w:val="20"/>
      </w:rPr>
    </w:lvl>
    <w:lvl w:ilvl="5" w:tentative="1">
      <w:start w:val="1"/>
      <w:numFmt w:val="bullet"/>
      <w:lvlText w:val=""/>
      <w:lvlJc w:val="left"/>
      <w:pPr>
        <w:tabs>
          <w:tab w:val="num" w:pos="8100"/>
        </w:tabs>
        <w:ind w:left="8100" w:hanging="360"/>
      </w:pPr>
      <w:rPr>
        <w:rFonts w:ascii="Wingdings" w:hAnsi="Wingdings" w:hint="default"/>
        <w:sz w:val="20"/>
      </w:rPr>
    </w:lvl>
    <w:lvl w:ilvl="6" w:tentative="1">
      <w:start w:val="1"/>
      <w:numFmt w:val="bullet"/>
      <w:lvlText w:val=""/>
      <w:lvlJc w:val="left"/>
      <w:pPr>
        <w:tabs>
          <w:tab w:val="num" w:pos="8820"/>
        </w:tabs>
        <w:ind w:left="8820" w:hanging="360"/>
      </w:pPr>
      <w:rPr>
        <w:rFonts w:ascii="Wingdings" w:hAnsi="Wingdings" w:hint="default"/>
        <w:sz w:val="20"/>
      </w:rPr>
    </w:lvl>
    <w:lvl w:ilvl="7" w:tentative="1">
      <w:start w:val="1"/>
      <w:numFmt w:val="bullet"/>
      <w:lvlText w:val=""/>
      <w:lvlJc w:val="left"/>
      <w:pPr>
        <w:tabs>
          <w:tab w:val="num" w:pos="9540"/>
        </w:tabs>
        <w:ind w:left="9540" w:hanging="360"/>
      </w:pPr>
      <w:rPr>
        <w:rFonts w:ascii="Wingdings" w:hAnsi="Wingdings" w:hint="default"/>
        <w:sz w:val="20"/>
      </w:rPr>
    </w:lvl>
    <w:lvl w:ilvl="8" w:tentative="1">
      <w:start w:val="1"/>
      <w:numFmt w:val="bullet"/>
      <w:lvlText w:val=""/>
      <w:lvlJc w:val="left"/>
      <w:pPr>
        <w:tabs>
          <w:tab w:val="num" w:pos="10260"/>
        </w:tabs>
        <w:ind w:left="10260" w:hanging="360"/>
      </w:pPr>
      <w:rPr>
        <w:rFonts w:ascii="Wingdings" w:hAnsi="Wingdings" w:hint="default"/>
        <w:sz w:val="20"/>
      </w:rPr>
    </w:lvl>
  </w:abstractNum>
  <w:abstractNum w:abstractNumId="24" w15:restartNumberingAfterBreak="0">
    <w:nsid w:val="41087F03"/>
    <w:multiLevelType w:val="hybridMultilevel"/>
    <w:tmpl w:val="AC2A5476"/>
    <w:lvl w:ilvl="0" w:tplc="5C84A6D6">
      <w:start w:val="164"/>
      <w:numFmt w:val="bullet"/>
      <w:lvlText w:val=""/>
      <w:lvlJc w:val="left"/>
      <w:pPr>
        <w:tabs>
          <w:tab w:val="num" w:pos="5400"/>
        </w:tabs>
        <w:ind w:left="5400" w:hanging="360"/>
      </w:pPr>
      <w:rPr>
        <w:rFonts w:ascii="Symbol" w:eastAsia="Times New Roman" w:hAnsi="Symbol" w:cs="Courier New" w:hint="default"/>
      </w:rPr>
    </w:lvl>
    <w:lvl w:ilvl="1" w:tplc="04090003" w:tentative="1">
      <w:start w:val="1"/>
      <w:numFmt w:val="bullet"/>
      <w:lvlText w:val="o"/>
      <w:lvlJc w:val="left"/>
      <w:pPr>
        <w:tabs>
          <w:tab w:val="num" w:pos="6120"/>
        </w:tabs>
        <w:ind w:left="6120" w:hanging="360"/>
      </w:pPr>
      <w:rPr>
        <w:rFonts w:ascii="Courier New" w:hAnsi="Courier New" w:cs="Courier New" w:hint="default"/>
      </w:rPr>
    </w:lvl>
    <w:lvl w:ilvl="2" w:tplc="04090005" w:tentative="1">
      <w:start w:val="1"/>
      <w:numFmt w:val="bullet"/>
      <w:lvlText w:val=""/>
      <w:lvlJc w:val="left"/>
      <w:pPr>
        <w:tabs>
          <w:tab w:val="num" w:pos="6840"/>
        </w:tabs>
        <w:ind w:left="6840" w:hanging="360"/>
      </w:pPr>
      <w:rPr>
        <w:rFonts w:ascii="Wingdings" w:hAnsi="Wingdings" w:hint="default"/>
      </w:rPr>
    </w:lvl>
    <w:lvl w:ilvl="3" w:tplc="04090001" w:tentative="1">
      <w:start w:val="1"/>
      <w:numFmt w:val="bullet"/>
      <w:lvlText w:val=""/>
      <w:lvlJc w:val="left"/>
      <w:pPr>
        <w:tabs>
          <w:tab w:val="num" w:pos="7560"/>
        </w:tabs>
        <w:ind w:left="7560" w:hanging="360"/>
      </w:pPr>
      <w:rPr>
        <w:rFonts w:ascii="Symbol" w:hAnsi="Symbol" w:hint="default"/>
      </w:rPr>
    </w:lvl>
    <w:lvl w:ilvl="4" w:tplc="04090003" w:tentative="1">
      <w:start w:val="1"/>
      <w:numFmt w:val="bullet"/>
      <w:lvlText w:val="o"/>
      <w:lvlJc w:val="left"/>
      <w:pPr>
        <w:tabs>
          <w:tab w:val="num" w:pos="8280"/>
        </w:tabs>
        <w:ind w:left="8280" w:hanging="360"/>
      </w:pPr>
      <w:rPr>
        <w:rFonts w:ascii="Courier New" w:hAnsi="Courier New" w:cs="Courier New" w:hint="default"/>
      </w:rPr>
    </w:lvl>
    <w:lvl w:ilvl="5" w:tplc="04090005" w:tentative="1">
      <w:start w:val="1"/>
      <w:numFmt w:val="bullet"/>
      <w:lvlText w:val=""/>
      <w:lvlJc w:val="left"/>
      <w:pPr>
        <w:tabs>
          <w:tab w:val="num" w:pos="9000"/>
        </w:tabs>
        <w:ind w:left="9000" w:hanging="360"/>
      </w:pPr>
      <w:rPr>
        <w:rFonts w:ascii="Wingdings" w:hAnsi="Wingdings" w:hint="default"/>
      </w:rPr>
    </w:lvl>
    <w:lvl w:ilvl="6" w:tplc="04090001" w:tentative="1">
      <w:start w:val="1"/>
      <w:numFmt w:val="bullet"/>
      <w:lvlText w:val=""/>
      <w:lvlJc w:val="left"/>
      <w:pPr>
        <w:tabs>
          <w:tab w:val="num" w:pos="9720"/>
        </w:tabs>
        <w:ind w:left="9720" w:hanging="360"/>
      </w:pPr>
      <w:rPr>
        <w:rFonts w:ascii="Symbol" w:hAnsi="Symbol" w:hint="default"/>
      </w:rPr>
    </w:lvl>
    <w:lvl w:ilvl="7" w:tplc="04090003" w:tentative="1">
      <w:start w:val="1"/>
      <w:numFmt w:val="bullet"/>
      <w:lvlText w:val="o"/>
      <w:lvlJc w:val="left"/>
      <w:pPr>
        <w:tabs>
          <w:tab w:val="num" w:pos="10440"/>
        </w:tabs>
        <w:ind w:left="10440" w:hanging="360"/>
      </w:pPr>
      <w:rPr>
        <w:rFonts w:ascii="Courier New" w:hAnsi="Courier New" w:cs="Courier New" w:hint="default"/>
      </w:rPr>
    </w:lvl>
    <w:lvl w:ilvl="8" w:tplc="04090005" w:tentative="1">
      <w:start w:val="1"/>
      <w:numFmt w:val="bullet"/>
      <w:lvlText w:val=""/>
      <w:lvlJc w:val="left"/>
      <w:pPr>
        <w:tabs>
          <w:tab w:val="num" w:pos="11160"/>
        </w:tabs>
        <w:ind w:left="11160" w:hanging="360"/>
      </w:pPr>
      <w:rPr>
        <w:rFonts w:ascii="Wingdings" w:hAnsi="Wingdings" w:hint="default"/>
      </w:rPr>
    </w:lvl>
  </w:abstractNum>
  <w:abstractNum w:abstractNumId="25" w15:restartNumberingAfterBreak="0">
    <w:nsid w:val="4156390D"/>
    <w:multiLevelType w:val="hybridMultilevel"/>
    <w:tmpl w:val="DCE0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CE5A75"/>
    <w:multiLevelType w:val="multilevel"/>
    <w:tmpl w:val="E8EA0B14"/>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27" w15:restartNumberingAfterBreak="0">
    <w:nsid w:val="46296444"/>
    <w:multiLevelType w:val="multilevel"/>
    <w:tmpl w:val="95568662"/>
    <w:lvl w:ilvl="0">
      <w:start w:val="1"/>
      <w:numFmt w:val="bullet"/>
      <w:lvlText w:val=""/>
      <w:lvlJc w:val="left"/>
      <w:pPr>
        <w:tabs>
          <w:tab w:val="num" w:pos="5040"/>
        </w:tabs>
        <w:ind w:left="5040" w:hanging="360"/>
      </w:pPr>
      <w:rPr>
        <w:rFonts w:ascii="Symbol" w:hAnsi="Symbol" w:hint="default"/>
        <w:sz w:val="20"/>
      </w:rPr>
    </w:lvl>
    <w:lvl w:ilvl="1">
      <w:start w:val="1"/>
      <w:numFmt w:val="bullet"/>
      <w:lvlText w:val="o"/>
      <w:lvlJc w:val="left"/>
      <w:pPr>
        <w:tabs>
          <w:tab w:val="num" w:pos="5760"/>
        </w:tabs>
        <w:ind w:left="5760" w:hanging="360"/>
      </w:pPr>
      <w:rPr>
        <w:rFonts w:ascii="Courier New" w:hAnsi="Courier New" w:hint="default"/>
        <w:sz w:val="20"/>
      </w:rPr>
    </w:lvl>
    <w:lvl w:ilvl="2" w:tentative="1">
      <w:start w:val="1"/>
      <w:numFmt w:val="bullet"/>
      <w:lvlText w:val=""/>
      <w:lvlJc w:val="left"/>
      <w:pPr>
        <w:tabs>
          <w:tab w:val="num" w:pos="6480"/>
        </w:tabs>
        <w:ind w:left="6480" w:hanging="360"/>
      </w:pPr>
      <w:rPr>
        <w:rFonts w:ascii="Wingdings" w:hAnsi="Wingdings" w:hint="default"/>
        <w:sz w:val="20"/>
      </w:rPr>
    </w:lvl>
    <w:lvl w:ilvl="3" w:tentative="1">
      <w:start w:val="1"/>
      <w:numFmt w:val="bullet"/>
      <w:lvlText w:val=""/>
      <w:lvlJc w:val="left"/>
      <w:pPr>
        <w:tabs>
          <w:tab w:val="num" w:pos="7200"/>
        </w:tabs>
        <w:ind w:left="7200" w:hanging="360"/>
      </w:pPr>
      <w:rPr>
        <w:rFonts w:ascii="Wingdings" w:hAnsi="Wingdings" w:hint="default"/>
        <w:sz w:val="20"/>
      </w:rPr>
    </w:lvl>
    <w:lvl w:ilvl="4" w:tentative="1">
      <w:start w:val="1"/>
      <w:numFmt w:val="bullet"/>
      <w:lvlText w:val=""/>
      <w:lvlJc w:val="left"/>
      <w:pPr>
        <w:tabs>
          <w:tab w:val="num" w:pos="7920"/>
        </w:tabs>
        <w:ind w:left="7920" w:hanging="360"/>
      </w:pPr>
      <w:rPr>
        <w:rFonts w:ascii="Wingdings" w:hAnsi="Wingdings" w:hint="default"/>
        <w:sz w:val="20"/>
      </w:rPr>
    </w:lvl>
    <w:lvl w:ilvl="5" w:tentative="1">
      <w:start w:val="1"/>
      <w:numFmt w:val="bullet"/>
      <w:lvlText w:val=""/>
      <w:lvlJc w:val="left"/>
      <w:pPr>
        <w:tabs>
          <w:tab w:val="num" w:pos="8640"/>
        </w:tabs>
        <w:ind w:left="8640" w:hanging="360"/>
      </w:pPr>
      <w:rPr>
        <w:rFonts w:ascii="Wingdings" w:hAnsi="Wingdings" w:hint="default"/>
        <w:sz w:val="20"/>
      </w:rPr>
    </w:lvl>
    <w:lvl w:ilvl="6" w:tentative="1">
      <w:start w:val="1"/>
      <w:numFmt w:val="bullet"/>
      <w:lvlText w:val=""/>
      <w:lvlJc w:val="left"/>
      <w:pPr>
        <w:tabs>
          <w:tab w:val="num" w:pos="9360"/>
        </w:tabs>
        <w:ind w:left="9360" w:hanging="360"/>
      </w:pPr>
      <w:rPr>
        <w:rFonts w:ascii="Wingdings" w:hAnsi="Wingdings" w:hint="default"/>
        <w:sz w:val="20"/>
      </w:rPr>
    </w:lvl>
    <w:lvl w:ilvl="7" w:tentative="1">
      <w:start w:val="1"/>
      <w:numFmt w:val="bullet"/>
      <w:lvlText w:val=""/>
      <w:lvlJc w:val="left"/>
      <w:pPr>
        <w:tabs>
          <w:tab w:val="num" w:pos="10080"/>
        </w:tabs>
        <w:ind w:left="10080" w:hanging="360"/>
      </w:pPr>
      <w:rPr>
        <w:rFonts w:ascii="Wingdings" w:hAnsi="Wingdings" w:hint="default"/>
        <w:sz w:val="20"/>
      </w:rPr>
    </w:lvl>
    <w:lvl w:ilvl="8" w:tentative="1">
      <w:start w:val="1"/>
      <w:numFmt w:val="bullet"/>
      <w:lvlText w:val=""/>
      <w:lvlJc w:val="left"/>
      <w:pPr>
        <w:tabs>
          <w:tab w:val="num" w:pos="10800"/>
        </w:tabs>
        <w:ind w:left="10800" w:hanging="360"/>
      </w:pPr>
      <w:rPr>
        <w:rFonts w:ascii="Wingdings" w:hAnsi="Wingdings" w:hint="default"/>
        <w:sz w:val="20"/>
      </w:rPr>
    </w:lvl>
  </w:abstractNum>
  <w:abstractNum w:abstractNumId="28" w15:restartNumberingAfterBreak="0">
    <w:nsid w:val="46445346"/>
    <w:multiLevelType w:val="hybridMultilevel"/>
    <w:tmpl w:val="C6F66668"/>
    <w:lvl w:ilvl="0" w:tplc="04090003">
      <w:start w:val="1"/>
      <w:numFmt w:val="bullet"/>
      <w:lvlText w:val="o"/>
      <w:lvlJc w:val="left"/>
      <w:pPr>
        <w:tabs>
          <w:tab w:val="num" w:pos="3060"/>
        </w:tabs>
        <w:ind w:left="3060" w:hanging="360"/>
      </w:pPr>
      <w:rPr>
        <w:rFonts w:ascii="Courier New" w:hAnsi="Courier New" w:cs="Courier New" w:hint="default"/>
      </w:rPr>
    </w:lvl>
    <w:lvl w:ilvl="1" w:tplc="04090003">
      <w:start w:val="1"/>
      <w:numFmt w:val="bullet"/>
      <w:lvlText w:val="o"/>
      <w:lvlJc w:val="left"/>
      <w:pPr>
        <w:tabs>
          <w:tab w:val="num" w:pos="3690"/>
        </w:tabs>
        <w:ind w:left="3690" w:hanging="360"/>
      </w:pPr>
      <w:rPr>
        <w:rFonts w:ascii="Courier New" w:hAnsi="Courier New" w:cs="Courier New" w:hint="default"/>
      </w:rPr>
    </w:lvl>
    <w:lvl w:ilvl="2" w:tplc="0409000F">
      <w:start w:val="1"/>
      <w:numFmt w:val="decimal"/>
      <w:lvlText w:val="%3."/>
      <w:lvlJc w:val="left"/>
      <w:pPr>
        <w:tabs>
          <w:tab w:val="num" w:pos="4410"/>
        </w:tabs>
        <w:ind w:left="4410" w:hanging="360"/>
      </w:pPr>
      <w:rPr>
        <w:rFonts w:hint="default"/>
      </w:rPr>
    </w:lvl>
    <w:lvl w:ilvl="3" w:tplc="04090001" w:tentative="1">
      <w:start w:val="1"/>
      <w:numFmt w:val="bullet"/>
      <w:lvlText w:val=""/>
      <w:lvlJc w:val="left"/>
      <w:pPr>
        <w:tabs>
          <w:tab w:val="num" w:pos="5130"/>
        </w:tabs>
        <w:ind w:left="5130" w:hanging="360"/>
      </w:pPr>
      <w:rPr>
        <w:rFonts w:ascii="Symbol" w:hAnsi="Symbol" w:hint="default"/>
      </w:rPr>
    </w:lvl>
    <w:lvl w:ilvl="4" w:tplc="04090003" w:tentative="1">
      <w:start w:val="1"/>
      <w:numFmt w:val="bullet"/>
      <w:lvlText w:val="o"/>
      <w:lvlJc w:val="left"/>
      <w:pPr>
        <w:tabs>
          <w:tab w:val="num" w:pos="5850"/>
        </w:tabs>
        <w:ind w:left="5850" w:hanging="360"/>
      </w:pPr>
      <w:rPr>
        <w:rFonts w:ascii="Courier New" w:hAnsi="Courier New" w:cs="Courier New" w:hint="default"/>
      </w:rPr>
    </w:lvl>
    <w:lvl w:ilvl="5" w:tplc="04090005" w:tentative="1">
      <w:start w:val="1"/>
      <w:numFmt w:val="bullet"/>
      <w:lvlText w:val=""/>
      <w:lvlJc w:val="left"/>
      <w:pPr>
        <w:tabs>
          <w:tab w:val="num" w:pos="6570"/>
        </w:tabs>
        <w:ind w:left="6570" w:hanging="360"/>
      </w:pPr>
      <w:rPr>
        <w:rFonts w:ascii="Wingdings" w:hAnsi="Wingdings" w:hint="default"/>
      </w:rPr>
    </w:lvl>
    <w:lvl w:ilvl="6" w:tplc="04090001" w:tentative="1">
      <w:start w:val="1"/>
      <w:numFmt w:val="bullet"/>
      <w:lvlText w:val=""/>
      <w:lvlJc w:val="left"/>
      <w:pPr>
        <w:tabs>
          <w:tab w:val="num" w:pos="7290"/>
        </w:tabs>
        <w:ind w:left="7290" w:hanging="360"/>
      </w:pPr>
      <w:rPr>
        <w:rFonts w:ascii="Symbol" w:hAnsi="Symbol" w:hint="default"/>
      </w:rPr>
    </w:lvl>
    <w:lvl w:ilvl="7" w:tplc="04090003" w:tentative="1">
      <w:start w:val="1"/>
      <w:numFmt w:val="bullet"/>
      <w:lvlText w:val="o"/>
      <w:lvlJc w:val="left"/>
      <w:pPr>
        <w:tabs>
          <w:tab w:val="num" w:pos="8010"/>
        </w:tabs>
        <w:ind w:left="8010" w:hanging="360"/>
      </w:pPr>
      <w:rPr>
        <w:rFonts w:ascii="Courier New" w:hAnsi="Courier New" w:cs="Courier New" w:hint="default"/>
      </w:rPr>
    </w:lvl>
    <w:lvl w:ilvl="8" w:tplc="04090005" w:tentative="1">
      <w:start w:val="1"/>
      <w:numFmt w:val="bullet"/>
      <w:lvlText w:val=""/>
      <w:lvlJc w:val="left"/>
      <w:pPr>
        <w:tabs>
          <w:tab w:val="num" w:pos="8730"/>
        </w:tabs>
        <w:ind w:left="8730" w:hanging="360"/>
      </w:pPr>
      <w:rPr>
        <w:rFonts w:ascii="Wingdings" w:hAnsi="Wingdings" w:hint="default"/>
      </w:rPr>
    </w:lvl>
  </w:abstractNum>
  <w:abstractNum w:abstractNumId="29" w15:restartNumberingAfterBreak="0">
    <w:nsid w:val="483B3850"/>
    <w:multiLevelType w:val="multilevel"/>
    <w:tmpl w:val="A7028D28"/>
    <w:lvl w:ilvl="0">
      <w:start w:val="1"/>
      <w:numFmt w:val="decimal"/>
      <w:pStyle w:val="Heading1"/>
      <w:lvlText w:val="%1."/>
      <w:lvlJc w:val="left"/>
      <w:pPr>
        <w:tabs>
          <w:tab w:val="num" w:pos="432"/>
        </w:tabs>
        <w:ind w:left="432" w:hanging="432"/>
      </w:pPr>
      <w:rPr>
        <w:rFonts w:ascii="Times New Roman" w:hAnsi="Times New Roman" w:hint="default"/>
        <w:b/>
        <w:i w:val="0"/>
        <w:sz w:val="28"/>
        <w:szCs w:val="28"/>
      </w:rPr>
    </w:lvl>
    <w:lvl w:ilvl="1">
      <w:start w:val="1"/>
      <w:numFmt w:val="decimal"/>
      <w:pStyle w:val="Heading2"/>
      <w:lvlText w:val="%1.%2"/>
      <w:lvlJc w:val="left"/>
      <w:pPr>
        <w:tabs>
          <w:tab w:val="num" w:pos="1080"/>
        </w:tabs>
        <w:ind w:left="1080" w:hanging="648"/>
      </w:pPr>
      <w:rPr>
        <w:rFonts w:ascii="Times New Roman" w:hAnsi="Times New Roman" w:hint="default"/>
        <w:b/>
        <w:i w:val="0"/>
        <w:sz w:val="24"/>
        <w:szCs w:val="24"/>
        <w:u w:val="none"/>
      </w:rPr>
    </w:lvl>
    <w:lvl w:ilvl="2">
      <w:start w:val="1"/>
      <w:numFmt w:val="decimal"/>
      <w:pStyle w:val="Heading3"/>
      <w:lvlText w:val="%1.%2.%3"/>
      <w:lvlJc w:val="left"/>
      <w:pPr>
        <w:tabs>
          <w:tab w:val="num" w:pos="720"/>
        </w:tabs>
        <w:ind w:left="720" w:firstLine="360"/>
      </w:pPr>
      <w:rPr>
        <w:rFonts w:ascii="Arial" w:hAnsi="Arial" w:hint="default"/>
        <w:b/>
        <w:i w:val="0"/>
        <w:sz w:val="24"/>
        <w:szCs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9301A6"/>
    <w:multiLevelType w:val="hybridMultilevel"/>
    <w:tmpl w:val="6DA4B88C"/>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170"/>
        </w:tabs>
        <w:ind w:left="1170" w:hanging="360"/>
      </w:pPr>
      <w:rPr>
        <w:rFonts w:ascii="Courier New" w:hAnsi="Courier New" w:cs="Courier New" w:hint="default"/>
      </w:rPr>
    </w:lvl>
    <w:lvl w:ilvl="2" w:tplc="04090005">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31" w15:restartNumberingAfterBreak="0">
    <w:nsid w:val="49D11BAD"/>
    <w:multiLevelType w:val="hybridMultilevel"/>
    <w:tmpl w:val="EB282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853A34"/>
    <w:multiLevelType w:val="multilevel"/>
    <w:tmpl w:val="17B2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495774"/>
    <w:multiLevelType w:val="hybridMultilevel"/>
    <w:tmpl w:val="987E83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4E51D18"/>
    <w:multiLevelType w:val="hybridMultilevel"/>
    <w:tmpl w:val="98D25BD4"/>
    <w:lvl w:ilvl="0" w:tplc="04090001">
      <w:start w:val="1"/>
      <w:numFmt w:val="bullet"/>
      <w:lvlText w:val=""/>
      <w:lvlJc w:val="left"/>
      <w:pPr>
        <w:tabs>
          <w:tab w:val="num" w:pos="4140"/>
        </w:tabs>
        <w:ind w:left="4140" w:hanging="360"/>
      </w:pPr>
      <w:rPr>
        <w:rFonts w:ascii="Symbol" w:hAnsi="Symbol" w:hint="default"/>
      </w:rPr>
    </w:lvl>
    <w:lvl w:ilvl="1" w:tplc="04090003">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5" w15:restartNumberingAfterBreak="0">
    <w:nsid w:val="577A201F"/>
    <w:multiLevelType w:val="multilevel"/>
    <w:tmpl w:val="15A25F3C"/>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36" w15:restartNumberingAfterBreak="0">
    <w:nsid w:val="59FB4032"/>
    <w:multiLevelType w:val="multilevel"/>
    <w:tmpl w:val="06567878"/>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37" w15:restartNumberingAfterBreak="0">
    <w:nsid w:val="5A344FAB"/>
    <w:multiLevelType w:val="multilevel"/>
    <w:tmpl w:val="0E542AAC"/>
    <w:lvl w:ilvl="0">
      <w:start w:val="1"/>
      <w:numFmt w:val="bullet"/>
      <w:lvlText w:val=""/>
      <w:lvlJc w:val="left"/>
      <w:pPr>
        <w:tabs>
          <w:tab w:val="num" w:pos="4140"/>
        </w:tabs>
        <w:ind w:left="414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61D4437F"/>
    <w:multiLevelType w:val="multilevel"/>
    <w:tmpl w:val="4E3A937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9" w15:restartNumberingAfterBreak="0">
    <w:nsid w:val="62366FDC"/>
    <w:multiLevelType w:val="hybridMultilevel"/>
    <w:tmpl w:val="F61AF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71F6094"/>
    <w:multiLevelType w:val="multilevel"/>
    <w:tmpl w:val="D56E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EC63D9"/>
    <w:multiLevelType w:val="multilevel"/>
    <w:tmpl w:val="E376CB68"/>
    <w:lvl w:ilvl="0">
      <w:start w:val="1"/>
      <w:numFmt w:val="decimal"/>
      <w:pStyle w:val="1AG"/>
      <w:lvlText w:val="%1."/>
      <w:lvlJc w:val="left"/>
      <w:pPr>
        <w:tabs>
          <w:tab w:val="num" w:pos="720"/>
        </w:tabs>
        <w:ind w:left="720" w:hanging="720"/>
      </w:pPr>
      <w:rPr>
        <w:rFonts w:hint="default"/>
      </w:rPr>
    </w:lvl>
    <w:lvl w:ilvl="1">
      <w:start w:val="1"/>
      <w:numFmt w:val="decimal"/>
      <w:pStyle w:val="AG2"/>
      <w:lvlText w:val="%1.%2."/>
      <w:lvlJc w:val="left"/>
      <w:pPr>
        <w:tabs>
          <w:tab w:val="num" w:pos="792"/>
        </w:tabs>
        <w:ind w:left="792" w:hanging="432"/>
      </w:pPr>
      <w:rPr>
        <w:rFonts w:hint="default"/>
      </w:rPr>
    </w:lvl>
    <w:lvl w:ilvl="2">
      <w:start w:val="1"/>
      <w:numFmt w:val="decimal"/>
      <w:pStyle w:val="AG3"/>
      <w:lvlText w:val="%1.%2.%3."/>
      <w:lvlJc w:val="left"/>
      <w:pPr>
        <w:tabs>
          <w:tab w:val="num" w:pos="1440"/>
        </w:tabs>
        <w:ind w:left="1224" w:hanging="504"/>
      </w:pPr>
      <w:rPr>
        <w:rFonts w:hint="default"/>
      </w:rPr>
    </w:lvl>
    <w:lvl w:ilvl="3">
      <w:start w:val="1"/>
      <w:numFmt w:val="decimal"/>
      <w:pStyle w:val="AG4NotItalic"/>
      <w:lvlText w:val="%1.%2.%3.%4."/>
      <w:lvlJc w:val="left"/>
      <w:pPr>
        <w:tabs>
          <w:tab w:val="num" w:pos="1800"/>
        </w:tabs>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AG5NotItalic"/>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6BE87E63"/>
    <w:multiLevelType w:val="hybridMultilevel"/>
    <w:tmpl w:val="F3D27A46"/>
    <w:lvl w:ilvl="0" w:tplc="04090003">
      <w:start w:val="1"/>
      <w:numFmt w:val="bullet"/>
      <w:lvlText w:val="o"/>
      <w:lvlJc w:val="left"/>
      <w:pPr>
        <w:tabs>
          <w:tab w:val="num" w:pos="5220"/>
        </w:tabs>
        <w:ind w:left="5220" w:hanging="360"/>
      </w:pPr>
      <w:rPr>
        <w:rFonts w:ascii="Courier New" w:hAnsi="Courier New" w:cs="Courier New" w:hint="default"/>
      </w:rPr>
    </w:lvl>
    <w:lvl w:ilvl="1" w:tplc="04090003" w:tentative="1">
      <w:start w:val="1"/>
      <w:numFmt w:val="bullet"/>
      <w:lvlText w:val="o"/>
      <w:lvlJc w:val="left"/>
      <w:pPr>
        <w:tabs>
          <w:tab w:val="num" w:pos="5940"/>
        </w:tabs>
        <w:ind w:left="5940" w:hanging="360"/>
      </w:pPr>
      <w:rPr>
        <w:rFonts w:ascii="Courier New" w:hAnsi="Courier New" w:cs="Courier New" w:hint="default"/>
      </w:rPr>
    </w:lvl>
    <w:lvl w:ilvl="2" w:tplc="04090005" w:tentative="1">
      <w:start w:val="1"/>
      <w:numFmt w:val="bullet"/>
      <w:lvlText w:val=""/>
      <w:lvlJc w:val="left"/>
      <w:pPr>
        <w:tabs>
          <w:tab w:val="num" w:pos="6660"/>
        </w:tabs>
        <w:ind w:left="6660" w:hanging="360"/>
      </w:pPr>
      <w:rPr>
        <w:rFonts w:ascii="Wingdings" w:hAnsi="Wingdings" w:hint="default"/>
      </w:rPr>
    </w:lvl>
    <w:lvl w:ilvl="3" w:tplc="04090001" w:tentative="1">
      <w:start w:val="1"/>
      <w:numFmt w:val="bullet"/>
      <w:lvlText w:val=""/>
      <w:lvlJc w:val="left"/>
      <w:pPr>
        <w:tabs>
          <w:tab w:val="num" w:pos="7380"/>
        </w:tabs>
        <w:ind w:left="7380" w:hanging="360"/>
      </w:pPr>
      <w:rPr>
        <w:rFonts w:ascii="Symbol" w:hAnsi="Symbol" w:hint="default"/>
      </w:rPr>
    </w:lvl>
    <w:lvl w:ilvl="4" w:tplc="04090003" w:tentative="1">
      <w:start w:val="1"/>
      <w:numFmt w:val="bullet"/>
      <w:lvlText w:val="o"/>
      <w:lvlJc w:val="left"/>
      <w:pPr>
        <w:tabs>
          <w:tab w:val="num" w:pos="8100"/>
        </w:tabs>
        <w:ind w:left="8100" w:hanging="360"/>
      </w:pPr>
      <w:rPr>
        <w:rFonts w:ascii="Courier New" w:hAnsi="Courier New" w:cs="Courier New" w:hint="default"/>
      </w:rPr>
    </w:lvl>
    <w:lvl w:ilvl="5" w:tplc="04090005" w:tentative="1">
      <w:start w:val="1"/>
      <w:numFmt w:val="bullet"/>
      <w:lvlText w:val=""/>
      <w:lvlJc w:val="left"/>
      <w:pPr>
        <w:tabs>
          <w:tab w:val="num" w:pos="8820"/>
        </w:tabs>
        <w:ind w:left="8820" w:hanging="360"/>
      </w:pPr>
      <w:rPr>
        <w:rFonts w:ascii="Wingdings" w:hAnsi="Wingdings" w:hint="default"/>
      </w:rPr>
    </w:lvl>
    <w:lvl w:ilvl="6" w:tplc="04090001" w:tentative="1">
      <w:start w:val="1"/>
      <w:numFmt w:val="bullet"/>
      <w:lvlText w:val=""/>
      <w:lvlJc w:val="left"/>
      <w:pPr>
        <w:tabs>
          <w:tab w:val="num" w:pos="9540"/>
        </w:tabs>
        <w:ind w:left="9540" w:hanging="360"/>
      </w:pPr>
      <w:rPr>
        <w:rFonts w:ascii="Symbol" w:hAnsi="Symbol" w:hint="default"/>
      </w:rPr>
    </w:lvl>
    <w:lvl w:ilvl="7" w:tplc="04090003" w:tentative="1">
      <w:start w:val="1"/>
      <w:numFmt w:val="bullet"/>
      <w:lvlText w:val="o"/>
      <w:lvlJc w:val="left"/>
      <w:pPr>
        <w:tabs>
          <w:tab w:val="num" w:pos="10260"/>
        </w:tabs>
        <w:ind w:left="10260" w:hanging="360"/>
      </w:pPr>
      <w:rPr>
        <w:rFonts w:ascii="Courier New" w:hAnsi="Courier New" w:cs="Courier New" w:hint="default"/>
      </w:rPr>
    </w:lvl>
    <w:lvl w:ilvl="8" w:tplc="04090005" w:tentative="1">
      <w:start w:val="1"/>
      <w:numFmt w:val="bullet"/>
      <w:lvlText w:val=""/>
      <w:lvlJc w:val="left"/>
      <w:pPr>
        <w:tabs>
          <w:tab w:val="num" w:pos="10980"/>
        </w:tabs>
        <w:ind w:left="10980" w:hanging="360"/>
      </w:pPr>
      <w:rPr>
        <w:rFonts w:ascii="Wingdings" w:hAnsi="Wingdings" w:hint="default"/>
      </w:rPr>
    </w:lvl>
  </w:abstractNum>
  <w:abstractNum w:abstractNumId="43" w15:restartNumberingAfterBreak="0">
    <w:nsid w:val="754079EB"/>
    <w:multiLevelType w:val="multilevel"/>
    <w:tmpl w:val="0B4A60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360"/>
        </w:tabs>
        <w:ind w:left="360" w:hanging="360"/>
      </w:pPr>
      <w:rPr>
        <w:rFonts w:ascii="Wingdings" w:hAnsi="Wingdings" w:hint="default"/>
        <w:sz w:val="20"/>
      </w:rPr>
    </w:lvl>
    <w:lvl w:ilvl="3" w:tentative="1">
      <w:start w:val="1"/>
      <w:numFmt w:val="bullet"/>
      <w:lvlText w:val=""/>
      <w:lvlJc w:val="left"/>
      <w:pPr>
        <w:tabs>
          <w:tab w:val="num" w:pos="1080"/>
        </w:tabs>
        <w:ind w:left="1080" w:hanging="360"/>
      </w:pPr>
      <w:rPr>
        <w:rFonts w:ascii="Wingdings" w:hAnsi="Wingdings" w:hint="default"/>
        <w:sz w:val="20"/>
      </w:rPr>
    </w:lvl>
    <w:lvl w:ilvl="4" w:tentative="1">
      <w:start w:val="1"/>
      <w:numFmt w:val="bullet"/>
      <w:lvlText w:val=""/>
      <w:lvlJc w:val="left"/>
      <w:pPr>
        <w:tabs>
          <w:tab w:val="num" w:pos="1800"/>
        </w:tabs>
        <w:ind w:left="1800" w:hanging="360"/>
      </w:pPr>
      <w:rPr>
        <w:rFonts w:ascii="Wingdings" w:hAnsi="Wingdings" w:hint="default"/>
        <w:sz w:val="20"/>
      </w:rPr>
    </w:lvl>
    <w:lvl w:ilvl="5" w:tentative="1">
      <w:start w:val="1"/>
      <w:numFmt w:val="bullet"/>
      <w:lvlText w:val=""/>
      <w:lvlJc w:val="left"/>
      <w:pPr>
        <w:tabs>
          <w:tab w:val="num" w:pos="2520"/>
        </w:tabs>
        <w:ind w:left="2520" w:hanging="360"/>
      </w:pPr>
      <w:rPr>
        <w:rFonts w:ascii="Wingdings" w:hAnsi="Wingdings" w:hint="default"/>
        <w:sz w:val="20"/>
      </w:rPr>
    </w:lvl>
    <w:lvl w:ilvl="6" w:tentative="1">
      <w:start w:val="1"/>
      <w:numFmt w:val="bullet"/>
      <w:lvlText w:val=""/>
      <w:lvlJc w:val="left"/>
      <w:pPr>
        <w:tabs>
          <w:tab w:val="num" w:pos="3240"/>
        </w:tabs>
        <w:ind w:left="3240" w:hanging="360"/>
      </w:pPr>
      <w:rPr>
        <w:rFonts w:ascii="Wingdings" w:hAnsi="Wingdings" w:hint="default"/>
        <w:sz w:val="20"/>
      </w:rPr>
    </w:lvl>
    <w:lvl w:ilvl="7" w:tentative="1">
      <w:start w:val="1"/>
      <w:numFmt w:val="bullet"/>
      <w:lvlText w:val=""/>
      <w:lvlJc w:val="left"/>
      <w:pPr>
        <w:tabs>
          <w:tab w:val="num" w:pos="3960"/>
        </w:tabs>
        <w:ind w:left="3960" w:hanging="360"/>
      </w:pPr>
      <w:rPr>
        <w:rFonts w:ascii="Wingdings" w:hAnsi="Wingdings" w:hint="default"/>
        <w:sz w:val="20"/>
      </w:rPr>
    </w:lvl>
    <w:lvl w:ilvl="8" w:tentative="1">
      <w:start w:val="1"/>
      <w:numFmt w:val="bullet"/>
      <w:lvlText w:val=""/>
      <w:lvlJc w:val="left"/>
      <w:pPr>
        <w:tabs>
          <w:tab w:val="num" w:pos="4680"/>
        </w:tabs>
        <w:ind w:left="4680" w:hanging="360"/>
      </w:pPr>
      <w:rPr>
        <w:rFonts w:ascii="Wingdings" w:hAnsi="Wingdings" w:hint="default"/>
        <w:sz w:val="20"/>
      </w:rPr>
    </w:lvl>
  </w:abstractNum>
  <w:abstractNum w:abstractNumId="44" w15:restartNumberingAfterBreak="0">
    <w:nsid w:val="77135753"/>
    <w:multiLevelType w:val="hybridMultilevel"/>
    <w:tmpl w:val="BD002594"/>
    <w:lvl w:ilvl="0" w:tplc="04090001">
      <w:start w:val="1"/>
      <w:numFmt w:val="bullet"/>
      <w:lvlText w:val=""/>
      <w:lvlJc w:val="left"/>
      <w:pPr>
        <w:tabs>
          <w:tab w:val="num" w:pos="4644"/>
        </w:tabs>
        <w:ind w:left="4644" w:hanging="360"/>
      </w:pPr>
      <w:rPr>
        <w:rFonts w:ascii="Symbol" w:hAnsi="Symbol" w:hint="default"/>
      </w:rPr>
    </w:lvl>
    <w:lvl w:ilvl="1" w:tplc="04090003" w:tentative="1">
      <w:start w:val="1"/>
      <w:numFmt w:val="bullet"/>
      <w:lvlText w:val="o"/>
      <w:lvlJc w:val="left"/>
      <w:pPr>
        <w:tabs>
          <w:tab w:val="num" w:pos="5364"/>
        </w:tabs>
        <w:ind w:left="5364" w:hanging="360"/>
      </w:pPr>
      <w:rPr>
        <w:rFonts w:ascii="Courier New" w:hAnsi="Courier New" w:cs="Courier New" w:hint="default"/>
      </w:rPr>
    </w:lvl>
    <w:lvl w:ilvl="2" w:tplc="04090005">
      <w:start w:val="1"/>
      <w:numFmt w:val="bullet"/>
      <w:lvlText w:val=""/>
      <w:lvlJc w:val="left"/>
      <w:pPr>
        <w:tabs>
          <w:tab w:val="num" w:pos="6084"/>
        </w:tabs>
        <w:ind w:left="6084" w:hanging="360"/>
      </w:pPr>
      <w:rPr>
        <w:rFonts w:ascii="Wingdings" w:hAnsi="Wingdings" w:hint="default"/>
      </w:rPr>
    </w:lvl>
    <w:lvl w:ilvl="3" w:tplc="04090001" w:tentative="1">
      <w:start w:val="1"/>
      <w:numFmt w:val="bullet"/>
      <w:lvlText w:val=""/>
      <w:lvlJc w:val="left"/>
      <w:pPr>
        <w:tabs>
          <w:tab w:val="num" w:pos="6804"/>
        </w:tabs>
        <w:ind w:left="6804" w:hanging="360"/>
      </w:pPr>
      <w:rPr>
        <w:rFonts w:ascii="Symbol" w:hAnsi="Symbol" w:hint="default"/>
      </w:rPr>
    </w:lvl>
    <w:lvl w:ilvl="4" w:tplc="04090003" w:tentative="1">
      <w:start w:val="1"/>
      <w:numFmt w:val="bullet"/>
      <w:lvlText w:val="o"/>
      <w:lvlJc w:val="left"/>
      <w:pPr>
        <w:tabs>
          <w:tab w:val="num" w:pos="7524"/>
        </w:tabs>
        <w:ind w:left="7524" w:hanging="360"/>
      </w:pPr>
      <w:rPr>
        <w:rFonts w:ascii="Courier New" w:hAnsi="Courier New" w:cs="Courier New" w:hint="default"/>
      </w:rPr>
    </w:lvl>
    <w:lvl w:ilvl="5" w:tplc="04090005" w:tentative="1">
      <w:start w:val="1"/>
      <w:numFmt w:val="bullet"/>
      <w:lvlText w:val=""/>
      <w:lvlJc w:val="left"/>
      <w:pPr>
        <w:tabs>
          <w:tab w:val="num" w:pos="8244"/>
        </w:tabs>
        <w:ind w:left="8244" w:hanging="360"/>
      </w:pPr>
      <w:rPr>
        <w:rFonts w:ascii="Wingdings" w:hAnsi="Wingdings" w:hint="default"/>
      </w:rPr>
    </w:lvl>
    <w:lvl w:ilvl="6" w:tplc="04090001" w:tentative="1">
      <w:start w:val="1"/>
      <w:numFmt w:val="bullet"/>
      <w:lvlText w:val=""/>
      <w:lvlJc w:val="left"/>
      <w:pPr>
        <w:tabs>
          <w:tab w:val="num" w:pos="8964"/>
        </w:tabs>
        <w:ind w:left="8964" w:hanging="360"/>
      </w:pPr>
      <w:rPr>
        <w:rFonts w:ascii="Symbol" w:hAnsi="Symbol" w:hint="default"/>
      </w:rPr>
    </w:lvl>
    <w:lvl w:ilvl="7" w:tplc="04090003" w:tentative="1">
      <w:start w:val="1"/>
      <w:numFmt w:val="bullet"/>
      <w:lvlText w:val="o"/>
      <w:lvlJc w:val="left"/>
      <w:pPr>
        <w:tabs>
          <w:tab w:val="num" w:pos="9684"/>
        </w:tabs>
        <w:ind w:left="9684" w:hanging="360"/>
      </w:pPr>
      <w:rPr>
        <w:rFonts w:ascii="Courier New" w:hAnsi="Courier New" w:cs="Courier New" w:hint="default"/>
      </w:rPr>
    </w:lvl>
    <w:lvl w:ilvl="8" w:tplc="04090005" w:tentative="1">
      <w:start w:val="1"/>
      <w:numFmt w:val="bullet"/>
      <w:lvlText w:val=""/>
      <w:lvlJc w:val="left"/>
      <w:pPr>
        <w:tabs>
          <w:tab w:val="num" w:pos="10404"/>
        </w:tabs>
        <w:ind w:left="10404" w:hanging="360"/>
      </w:pPr>
      <w:rPr>
        <w:rFonts w:ascii="Wingdings" w:hAnsi="Wingdings" w:hint="default"/>
      </w:rPr>
    </w:lvl>
  </w:abstractNum>
  <w:abstractNum w:abstractNumId="45" w15:restartNumberingAfterBreak="0">
    <w:nsid w:val="7ADC1490"/>
    <w:multiLevelType w:val="hybridMultilevel"/>
    <w:tmpl w:val="F7C6143E"/>
    <w:lvl w:ilvl="0" w:tplc="04090001">
      <w:start w:val="1"/>
      <w:numFmt w:val="bullet"/>
      <w:lvlText w:val=""/>
      <w:lvlJc w:val="left"/>
      <w:pPr>
        <w:tabs>
          <w:tab w:val="num" w:pos="5076"/>
        </w:tabs>
        <w:ind w:left="5076" w:hanging="360"/>
      </w:pPr>
      <w:rPr>
        <w:rFonts w:ascii="Symbol" w:hAnsi="Symbol" w:hint="default"/>
      </w:rPr>
    </w:lvl>
    <w:lvl w:ilvl="1" w:tplc="04090003" w:tentative="1">
      <w:start w:val="1"/>
      <w:numFmt w:val="bullet"/>
      <w:lvlText w:val="o"/>
      <w:lvlJc w:val="left"/>
      <w:pPr>
        <w:tabs>
          <w:tab w:val="num" w:pos="5796"/>
        </w:tabs>
        <w:ind w:left="5796" w:hanging="360"/>
      </w:pPr>
      <w:rPr>
        <w:rFonts w:ascii="Courier New" w:hAnsi="Courier New" w:cs="Courier New" w:hint="default"/>
      </w:rPr>
    </w:lvl>
    <w:lvl w:ilvl="2" w:tplc="04090005">
      <w:start w:val="1"/>
      <w:numFmt w:val="bullet"/>
      <w:lvlText w:val=""/>
      <w:lvlJc w:val="left"/>
      <w:pPr>
        <w:tabs>
          <w:tab w:val="num" w:pos="6516"/>
        </w:tabs>
        <w:ind w:left="6516" w:hanging="360"/>
      </w:pPr>
      <w:rPr>
        <w:rFonts w:ascii="Wingdings" w:hAnsi="Wingdings" w:hint="default"/>
      </w:rPr>
    </w:lvl>
    <w:lvl w:ilvl="3" w:tplc="04090001" w:tentative="1">
      <w:start w:val="1"/>
      <w:numFmt w:val="bullet"/>
      <w:lvlText w:val=""/>
      <w:lvlJc w:val="left"/>
      <w:pPr>
        <w:tabs>
          <w:tab w:val="num" w:pos="7236"/>
        </w:tabs>
        <w:ind w:left="7236" w:hanging="360"/>
      </w:pPr>
      <w:rPr>
        <w:rFonts w:ascii="Symbol" w:hAnsi="Symbol" w:hint="default"/>
      </w:rPr>
    </w:lvl>
    <w:lvl w:ilvl="4" w:tplc="04090003" w:tentative="1">
      <w:start w:val="1"/>
      <w:numFmt w:val="bullet"/>
      <w:lvlText w:val="o"/>
      <w:lvlJc w:val="left"/>
      <w:pPr>
        <w:tabs>
          <w:tab w:val="num" w:pos="7956"/>
        </w:tabs>
        <w:ind w:left="7956" w:hanging="360"/>
      </w:pPr>
      <w:rPr>
        <w:rFonts w:ascii="Courier New" w:hAnsi="Courier New" w:cs="Courier New" w:hint="default"/>
      </w:rPr>
    </w:lvl>
    <w:lvl w:ilvl="5" w:tplc="04090005" w:tentative="1">
      <w:start w:val="1"/>
      <w:numFmt w:val="bullet"/>
      <w:lvlText w:val=""/>
      <w:lvlJc w:val="left"/>
      <w:pPr>
        <w:tabs>
          <w:tab w:val="num" w:pos="8676"/>
        </w:tabs>
        <w:ind w:left="8676" w:hanging="360"/>
      </w:pPr>
      <w:rPr>
        <w:rFonts w:ascii="Wingdings" w:hAnsi="Wingdings" w:hint="default"/>
      </w:rPr>
    </w:lvl>
    <w:lvl w:ilvl="6" w:tplc="04090001" w:tentative="1">
      <w:start w:val="1"/>
      <w:numFmt w:val="bullet"/>
      <w:lvlText w:val=""/>
      <w:lvlJc w:val="left"/>
      <w:pPr>
        <w:tabs>
          <w:tab w:val="num" w:pos="9396"/>
        </w:tabs>
        <w:ind w:left="9396" w:hanging="360"/>
      </w:pPr>
      <w:rPr>
        <w:rFonts w:ascii="Symbol" w:hAnsi="Symbol" w:hint="default"/>
      </w:rPr>
    </w:lvl>
    <w:lvl w:ilvl="7" w:tplc="04090003" w:tentative="1">
      <w:start w:val="1"/>
      <w:numFmt w:val="bullet"/>
      <w:lvlText w:val="o"/>
      <w:lvlJc w:val="left"/>
      <w:pPr>
        <w:tabs>
          <w:tab w:val="num" w:pos="10116"/>
        </w:tabs>
        <w:ind w:left="10116" w:hanging="360"/>
      </w:pPr>
      <w:rPr>
        <w:rFonts w:ascii="Courier New" w:hAnsi="Courier New" w:cs="Courier New" w:hint="default"/>
      </w:rPr>
    </w:lvl>
    <w:lvl w:ilvl="8" w:tplc="04090005" w:tentative="1">
      <w:start w:val="1"/>
      <w:numFmt w:val="bullet"/>
      <w:lvlText w:val=""/>
      <w:lvlJc w:val="left"/>
      <w:pPr>
        <w:tabs>
          <w:tab w:val="num" w:pos="10836"/>
        </w:tabs>
        <w:ind w:left="10836" w:hanging="360"/>
      </w:pPr>
      <w:rPr>
        <w:rFonts w:ascii="Wingdings" w:hAnsi="Wingdings" w:hint="default"/>
      </w:rPr>
    </w:lvl>
  </w:abstractNum>
  <w:abstractNum w:abstractNumId="46" w15:restartNumberingAfterBreak="0">
    <w:nsid w:val="7DB85668"/>
    <w:multiLevelType w:val="multilevel"/>
    <w:tmpl w:val="3E140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7F9C525A"/>
    <w:multiLevelType w:val="multilevel"/>
    <w:tmpl w:val="20EE9FB0"/>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48" w15:restartNumberingAfterBreak="0">
    <w:nsid w:val="7FC747D9"/>
    <w:multiLevelType w:val="hybridMultilevel"/>
    <w:tmpl w:val="2A24FD92"/>
    <w:lvl w:ilvl="0" w:tplc="04090001">
      <w:start w:val="1"/>
      <w:numFmt w:val="bullet"/>
      <w:lvlText w:val=""/>
      <w:lvlJc w:val="left"/>
      <w:pPr>
        <w:tabs>
          <w:tab w:val="num" w:pos="2700"/>
        </w:tabs>
        <w:ind w:left="2700" w:hanging="360"/>
      </w:pPr>
      <w:rPr>
        <w:rFonts w:ascii="Symbol" w:hAnsi="Symbol" w:hint="default"/>
      </w:rPr>
    </w:lvl>
    <w:lvl w:ilvl="1" w:tplc="04090003">
      <w:start w:val="1"/>
      <w:numFmt w:val="bullet"/>
      <w:lvlText w:val="o"/>
      <w:lvlJc w:val="left"/>
      <w:pPr>
        <w:tabs>
          <w:tab w:val="num" w:pos="3420"/>
        </w:tabs>
        <w:ind w:left="3420" w:hanging="360"/>
      </w:pPr>
      <w:rPr>
        <w:rFonts w:ascii="Courier New" w:hAnsi="Courier New" w:cs="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16cid:durableId="572548203">
    <w:abstractNumId w:val="23"/>
  </w:num>
  <w:num w:numId="2" w16cid:durableId="1684673306">
    <w:abstractNumId w:val="32"/>
  </w:num>
  <w:num w:numId="3" w16cid:durableId="1083914985">
    <w:abstractNumId w:val="40"/>
  </w:num>
  <w:num w:numId="4" w16cid:durableId="990912459">
    <w:abstractNumId w:val="22"/>
  </w:num>
  <w:num w:numId="5" w16cid:durableId="1812094051">
    <w:abstractNumId w:val="46"/>
  </w:num>
  <w:num w:numId="6" w16cid:durableId="2013489983">
    <w:abstractNumId w:val="12"/>
  </w:num>
  <w:num w:numId="7" w16cid:durableId="480804277">
    <w:abstractNumId w:val="43"/>
  </w:num>
  <w:num w:numId="8" w16cid:durableId="2110420707">
    <w:abstractNumId w:val="14"/>
  </w:num>
  <w:num w:numId="9" w16cid:durableId="50009770">
    <w:abstractNumId w:val="9"/>
  </w:num>
  <w:num w:numId="10" w16cid:durableId="1621569232">
    <w:abstractNumId w:val="11"/>
  </w:num>
  <w:num w:numId="11" w16cid:durableId="892428034">
    <w:abstractNumId w:val="26"/>
  </w:num>
  <w:num w:numId="12" w16cid:durableId="154608741">
    <w:abstractNumId w:val="35"/>
  </w:num>
  <w:num w:numId="13" w16cid:durableId="2087068992">
    <w:abstractNumId w:val="0"/>
  </w:num>
  <w:num w:numId="14" w16cid:durableId="1476724996">
    <w:abstractNumId w:val="27"/>
  </w:num>
  <w:num w:numId="15" w16cid:durableId="2104036383">
    <w:abstractNumId w:val="18"/>
  </w:num>
  <w:num w:numId="16" w16cid:durableId="890924620">
    <w:abstractNumId w:val="38"/>
  </w:num>
  <w:num w:numId="17" w16cid:durableId="769160474">
    <w:abstractNumId w:val="47"/>
  </w:num>
  <w:num w:numId="18" w16cid:durableId="139267990">
    <w:abstractNumId w:val="5"/>
  </w:num>
  <w:num w:numId="19" w16cid:durableId="796608872">
    <w:abstractNumId w:val="29"/>
  </w:num>
  <w:num w:numId="20" w16cid:durableId="1136072119">
    <w:abstractNumId w:val="1"/>
  </w:num>
  <w:num w:numId="21" w16cid:durableId="1820266256">
    <w:abstractNumId w:val="21"/>
  </w:num>
  <w:num w:numId="22" w16cid:durableId="1585913770">
    <w:abstractNumId w:val="24"/>
  </w:num>
  <w:num w:numId="23" w16cid:durableId="2027634584">
    <w:abstractNumId w:val="2"/>
  </w:num>
  <w:num w:numId="24" w16cid:durableId="635765601">
    <w:abstractNumId w:val="6"/>
  </w:num>
  <w:num w:numId="25" w16cid:durableId="1782720072">
    <w:abstractNumId w:val="36"/>
  </w:num>
  <w:num w:numId="26" w16cid:durableId="580024440">
    <w:abstractNumId w:val="41"/>
  </w:num>
  <w:num w:numId="27" w16cid:durableId="1488474369">
    <w:abstractNumId w:val="19"/>
  </w:num>
  <w:num w:numId="28" w16cid:durableId="1862547802">
    <w:abstractNumId w:val="16"/>
  </w:num>
  <w:num w:numId="29" w16cid:durableId="1477264899">
    <w:abstractNumId w:val="17"/>
  </w:num>
  <w:num w:numId="30" w16cid:durableId="711853517">
    <w:abstractNumId w:val="20"/>
  </w:num>
  <w:num w:numId="31" w16cid:durableId="477457174">
    <w:abstractNumId w:val="3"/>
  </w:num>
  <w:num w:numId="32" w16cid:durableId="1483277021">
    <w:abstractNumId w:val="37"/>
  </w:num>
  <w:num w:numId="33" w16cid:durableId="1778983151">
    <w:abstractNumId w:val="48"/>
  </w:num>
  <w:num w:numId="34" w16cid:durableId="1461609551">
    <w:abstractNumId w:val="8"/>
  </w:num>
  <w:num w:numId="35" w16cid:durableId="924538141">
    <w:abstractNumId w:val="28"/>
  </w:num>
  <w:num w:numId="36" w16cid:durableId="1051880301">
    <w:abstractNumId w:val="7"/>
  </w:num>
  <w:num w:numId="37" w16cid:durableId="2144956020">
    <w:abstractNumId w:val="42"/>
  </w:num>
  <w:num w:numId="38" w16cid:durableId="1019310855">
    <w:abstractNumId w:val="13"/>
  </w:num>
  <w:num w:numId="39" w16cid:durableId="1494838799">
    <w:abstractNumId w:val="44"/>
  </w:num>
  <w:num w:numId="40" w16cid:durableId="523178273">
    <w:abstractNumId w:val="30"/>
  </w:num>
  <w:num w:numId="41" w16cid:durableId="627515507">
    <w:abstractNumId w:val="34"/>
  </w:num>
  <w:num w:numId="42" w16cid:durableId="1231699486">
    <w:abstractNumId w:val="10"/>
  </w:num>
  <w:num w:numId="43" w16cid:durableId="157210886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13348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6228855">
    <w:abstractNumId w:val="4"/>
  </w:num>
  <w:num w:numId="46" w16cid:durableId="1076513237">
    <w:abstractNumId w:val="33"/>
  </w:num>
  <w:num w:numId="47" w16cid:durableId="545415427">
    <w:abstractNumId w:val="39"/>
  </w:num>
  <w:num w:numId="48" w16cid:durableId="719398333">
    <w:abstractNumId w:val="15"/>
  </w:num>
  <w:num w:numId="49" w16cid:durableId="944848465">
    <w:abstractNumId w:val="25"/>
  </w:num>
  <w:num w:numId="50" w16cid:durableId="1741051740">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D9E"/>
    <w:rsid w:val="00004415"/>
    <w:rsid w:val="0001508E"/>
    <w:rsid w:val="00016C28"/>
    <w:rsid w:val="00017AE4"/>
    <w:rsid w:val="000225BA"/>
    <w:rsid w:val="00023BF9"/>
    <w:rsid w:val="00025A1B"/>
    <w:rsid w:val="00033718"/>
    <w:rsid w:val="00033DFE"/>
    <w:rsid w:val="00035614"/>
    <w:rsid w:val="000357DA"/>
    <w:rsid w:val="00036155"/>
    <w:rsid w:val="00040A2A"/>
    <w:rsid w:val="00040C25"/>
    <w:rsid w:val="00041775"/>
    <w:rsid w:val="00041F48"/>
    <w:rsid w:val="00043C2E"/>
    <w:rsid w:val="0004511F"/>
    <w:rsid w:val="00047279"/>
    <w:rsid w:val="0005046B"/>
    <w:rsid w:val="00054A42"/>
    <w:rsid w:val="00055379"/>
    <w:rsid w:val="000566FF"/>
    <w:rsid w:val="00056937"/>
    <w:rsid w:val="00060C5D"/>
    <w:rsid w:val="00062412"/>
    <w:rsid w:val="00062C4B"/>
    <w:rsid w:val="000645CE"/>
    <w:rsid w:val="0007113D"/>
    <w:rsid w:val="000745F0"/>
    <w:rsid w:val="00074B79"/>
    <w:rsid w:val="00076FA1"/>
    <w:rsid w:val="00080996"/>
    <w:rsid w:val="000844AA"/>
    <w:rsid w:val="00085AB2"/>
    <w:rsid w:val="0008794E"/>
    <w:rsid w:val="00087D9B"/>
    <w:rsid w:val="000931A1"/>
    <w:rsid w:val="000943BC"/>
    <w:rsid w:val="00097E95"/>
    <w:rsid w:val="000A1C1D"/>
    <w:rsid w:val="000A2DA0"/>
    <w:rsid w:val="000A3492"/>
    <w:rsid w:val="000A43DC"/>
    <w:rsid w:val="000A48BE"/>
    <w:rsid w:val="000A5AC6"/>
    <w:rsid w:val="000A7604"/>
    <w:rsid w:val="000B6EC4"/>
    <w:rsid w:val="000C008B"/>
    <w:rsid w:val="000C18D0"/>
    <w:rsid w:val="000C3117"/>
    <w:rsid w:val="000C3A30"/>
    <w:rsid w:val="000C4C61"/>
    <w:rsid w:val="000C5B7A"/>
    <w:rsid w:val="000D40CA"/>
    <w:rsid w:val="000D4285"/>
    <w:rsid w:val="000D77AB"/>
    <w:rsid w:val="000E3D8D"/>
    <w:rsid w:val="000E3F7F"/>
    <w:rsid w:val="000E5900"/>
    <w:rsid w:val="000E79DE"/>
    <w:rsid w:val="000F083A"/>
    <w:rsid w:val="000F2C18"/>
    <w:rsid w:val="000F3A93"/>
    <w:rsid w:val="000F70A8"/>
    <w:rsid w:val="000F7CC2"/>
    <w:rsid w:val="00101812"/>
    <w:rsid w:val="00101904"/>
    <w:rsid w:val="0010252B"/>
    <w:rsid w:val="00102736"/>
    <w:rsid w:val="001069A3"/>
    <w:rsid w:val="00107C59"/>
    <w:rsid w:val="00112AE2"/>
    <w:rsid w:val="00112E3D"/>
    <w:rsid w:val="00113B78"/>
    <w:rsid w:val="0011405A"/>
    <w:rsid w:val="001147B2"/>
    <w:rsid w:val="00115D07"/>
    <w:rsid w:val="00117A91"/>
    <w:rsid w:val="00120CF0"/>
    <w:rsid w:val="001213A4"/>
    <w:rsid w:val="00123D53"/>
    <w:rsid w:val="001346AD"/>
    <w:rsid w:val="0014347B"/>
    <w:rsid w:val="00146206"/>
    <w:rsid w:val="00147D93"/>
    <w:rsid w:val="001500D5"/>
    <w:rsid w:val="0015403B"/>
    <w:rsid w:val="00154EFA"/>
    <w:rsid w:val="00156D8D"/>
    <w:rsid w:val="001603FB"/>
    <w:rsid w:val="00160B29"/>
    <w:rsid w:val="00160F3B"/>
    <w:rsid w:val="001617ED"/>
    <w:rsid w:val="00162DD2"/>
    <w:rsid w:val="00165E85"/>
    <w:rsid w:val="00171235"/>
    <w:rsid w:val="00174D7E"/>
    <w:rsid w:val="00176B4A"/>
    <w:rsid w:val="00180E17"/>
    <w:rsid w:val="00181009"/>
    <w:rsid w:val="00181AF0"/>
    <w:rsid w:val="00182F18"/>
    <w:rsid w:val="00183178"/>
    <w:rsid w:val="0019200A"/>
    <w:rsid w:val="00192CC0"/>
    <w:rsid w:val="001931E2"/>
    <w:rsid w:val="001979C9"/>
    <w:rsid w:val="001A3250"/>
    <w:rsid w:val="001A5EF0"/>
    <w:rsid w:val="001A662E"/>
    <w:rsid w:val="001A761A"/>
    <w:rsid w:val="001B0017"/>
    <w:rsid w:val="001B1A88"/>
    <w:rsid w:val="001C0954"/>
    <w:rsid w:val="001C2F46"/>
    <w:rsid w:val="001C302C"/>
    <w:rsid w:val="001D125A"/>
    <w:rsid w:val="001D15F2"/>
    <w:rsid w:val="001D2011"/>
    <w:rsid w:val="001D7E63"/>
    <w:rsid w:val="001E3A27"/>
    <w:rsid w:val="001E7D31"/>
    <w:rsid w:val="001F0492"/>
    <w:rsid w:val="001F2733"/>
    <w:rsid w:val="001F69E6"/>
    <w:rsid w:val="00204768"/>
    <w:rsid w:val="00205ED0"/>
    <w:rsid w:val="0020644D"/>
    <w:rsid w:val="002127C9"/>
    <w:rsid w:val="002156C8"/>
    <w:rsid w:val="00220B19"/>
    <w:rsid w:val="00224D3D"/>
    <w:rsid w:val="00230B80"/>
    <w:rsid w:val="00232023"/>
    <w:rsid w:val="00232950"/>
    <w:rsid w:val="00235E2D"/>
    <w:rsid w:val="00236C8C"/>
    <w:rsid w:val="0024044B"/>
    <w:rsid w:val="00243821"/>
    <w:rsid w:val="002451BC"/>
    <w:rsid w:val="00247849"/>
    <w:rsid w:val="00256CA0"/>
    <w:rsid w:val="00262D6D"/>
    <w:rsid w:val="002655EC"/>
    <w:rsid w:val="00272772"/>
    <w:rsid w:val="00276905"/>
    <w:rsid w:val="0028074D"/>
    <w:rsid w:val="00281170"/>
    <w:rsid w:val="0028298D"/>
    <w:rsid w:val="0028349C"/>
    <w:rsid w:val="0028383B"/>
    <w:rsid w:val="002872FC"/>
    <w:rsid w:val="00291799"/>
    <w:rsid w:val="002924B9"/>
    <w:rsid w:val="002939B5"/>
    <w:rsid w:val="0029485E"/>
    <w:rsid w:val="00296F66"/>
    <w:rsid w:val="00297B4B"/>
    <w:rsid w:val="002A3A39"/>
    <w:rsid w:val="002A4FC0"/>
    <w:rsid w:val="002A644A"/>
    <w:rsid w:val="002A6F07"/>
    <w:rsid w:val="002B1091"/>
    <w:rsid w:val="002B1BE0"/>
    <w:rsid w:val="002B2462"/>
    <w:rsid w:val="002B26BC"/>
    <w:rsid w:val="002B2C70"/>
    <w:rsid w:val="002B2FD9"/>
    <w:rsid w:val="002B3686"/>
    <w:rsid w:val="002B4DF3"/>
    <w:rsid w:val="002B6F74"/>
    <w:rsid w:val="002C0B89"/>
    <w:rsid w:val="002C2965"/>
    <w:rsid w:val="002D2982"/>
    <w:rsid w:val="002D71F8"/>
    <w:rsid w:val="002D76F5"/>
    <w:rsid w:val="002E2823"/>
    <w:rsid w:val="002E5854"/>
    <w:rsid w:val="002E76A1"/>
    <w:rsid w:val="002F07FF"/>
    <w:rsid w:val="002F2A6B"/>
    <w:rsid w:val="002F3BCC"/>
    <w:rsid w:val="002F536A"/>
    <w:rsid w:val="00301BF3"/>
    <w:rsid w:val="00304538"/>
    <w:rsid w:val="00317CD2"/>
    <w:rsid w:val="003209E7"/>
    <w:rsid w:val="00326DBD"/>
    <w:rsid w:val="0033006F"/>
    <w:rsid w:val="00331FF7"/>
    <w:rsid w:val="003325C1"/>
    <w:rsid w:val="00333709"/>
    <w:rsid w:val="00335189"/>
    <w:rsid w:val="00335BCE"/>
    <w:rsid w:val="00336A29"/>
    <w:rsid w:val="00341066"/>
    <w:rsid w:val="00341861"/>
    <w:rsid w:val="003431E6"/>
    <w:rsid w:val="00344036"/>
    <w:rsid w:val="00352E19"/>
    <w:rsid w:val="00354D14"/>
    <w:rsid w:val="00356E3A"/>
    <w:rsid w:val="00360BF2"/>
    <w:rsid w:val="00367CF2"/>
    <w:rsid w:val="00370F96"/>
    <w:rsid w:val="00371556"/>
    <w:rsid w:val="00371DD5"/>
    <w:rsid w:val="00372CD2"/>
    <w:rsid w:val="00373B32"/>
    <w:rsid w:val="003770F2"/>
    <w:rsid w:val="00380F05"/>
    <w:rsid w:val="003826F1"/>
    <w:rsid w:val="00383C0B"/>
    <w:rsid w:val="00384C20"/>
    <w:rsid w:val="00384FED"/>
    <w:rsid w:val="00386CF2"/>
    <w:rsid w:val="0039785C"/>
    <w:rsid w:val="003A5212"/>
    <w:rsid w:val="003A7037"/>
    <w:rsid w:val="003B6602"/>
    <w:rsid w:val="003C5978"/>
    <w:rsid w:val="003C6630"/>
    <w:rsid w:val="003D072F"/>
    <w:rsid w:val="003D196B"/>
    <w:rsid w:val="003D45BF"/>
    <w:rsid w:val="003D587D"/>
    <w:rsid w:val="003D697B"/>
    <w:rsid w:val="003E06C1"/>
    <w:rsid w:val="003E080C"/>
    <w:rsid w:val="003E1DB8"/>
    <w:rsid w:val="003E42B6"/>
    <w:rsid w:val="003E46FC"/>
    <w:rsid w:val="003E4AA2"/>
    <w:rsid w:val="003E73F5"/>
    <w:rsid w:val="003F059D"/>
    <w:rsid w:val="003F10AB"/>
    <w:rsid w:val="003F3D9E"/>
    <w:rsid w:val="00403B80"/>
    <w:rsid w:val="00406F39"/>
    <w:rsid w:val="0041088C"/>
    <w:rsid w:val="004110EA"/>
    <w:rsid w:val="0041251A"/>
    <w:rsid w:val="0041371D"/>
    <w:rsid w:val="004143C3"/>
    <w:rsid w:val="004178E2"/>
    <w:rsid w:val="0042359F"/>
    <w:rsid w:val="00426725"/>
    <w:rsid w:val="00430727"/>
    <w:rsid w:val="00434480"/>
    <w:rsid w:val="00436A20"/>
    <w:rsid w:val="004373C0"/>
    <w:rsid w:val="00441823"/>
    <w:rsid w:val="00443C94"/>
    <w:rsid w:val="00447CAB"/>
    <w:rsid w:val="00450A78"/>
    <w:rsid w:val="00450AAF"/>
    <w:rsid w:val="0045145A"/>
    <w:rsid w:val="0045518A"/>
    <w:rsid w:val="00462264"/>
    <w:rsid w:val="00463897"/>
    <w:rsid w:val="0046719B"/>
    <w:rsid w:val="00472B3B"/>
    <w:rsid w:val="004741DE"/>
    <w:rsid w:val="004768FD"/>
    <w:rsid w:val="00483E39"/>
    <w:rsid w:val="00484D60"/>
    <w:rsid w:val="0048679D"/>
    <w:rsid w:val="00487B53"/>
    <w:rsid w:val="00491BDF"/>
    <w:rsid w:val="004938FC"/>
    <w:rsid w:val="00493DBF"/>
    <w:rsid w:val="00495183"/>
    <w:rsid w:val="00496407"/>
    <w:rsid w:val="00496B8A"/>
    <w:rsid w:val="004A1043"/>
    <w:rsid w:val="004A3E48"/>
    <w:rsid w:val="004B0387"/>
    <w:rsid w:val="004B3239"/>
    <w:rsid w:val="004B46E2"/>
    <w:rsid w:val="004C1C72"/>
    <w:rsid w:val="004C25F9"/>
    <w:rsid w:val="004C3F49"/>
    <w:rsid w:val="004C4F52"/>
    <w:rsid w:val="004D1523"/>
    <w:rsid w:val="004D1AB8"/>
    <w:rsid w:val="004D3222"/>
    <w:rsid w:val="004D5248"/>
    <w:rsid w:val="004D6529"/>
    <w:rsid w:val="004E2013"/>
    <w:rsid w:val="004E623D"/>
    <w:rsid w:val="004F4306"/>
    <w:rsid w:val="004F6507"/>
    <w:rsid w:val="005010D6"/>
    <w:rsid w:val="00502076"/>
    <w:rsid w:val="005021C5"/>
    <w:rsid w:val="0051126B"/>
    <w:rsid w:val="005140BF"/>
    <w:rsid w:val="00520B2C"/>
    <w:rsid w:val="00525F70"/>
    <w:rsid w:val="00527CBA"/>
    <w:rsid w:val="00530138"/>
    <w:rsid w:val="00530409"/>
    <w:rsid w:val="0053066B"/>
    <w:rsid w:val="00530FD6"/>
    <w:rsid w:val="00533D79"/>
    <w:rsid w:val="005376F2"/>
    <w:rsid w:val="00537ED8"/>
    <w:rsid w:val="00537FEB"/>
    <w:rsid w:val="005414EA"/>
    <w:rsid w:val="00557546"/>
    <w:rsid w:val="005607CA"/>
    <w:rsid w:val="00564DA1"/>
    <w:rsid w:val="0057168A"/>
    <w:rsid w:val="005749FB"/>
    <w:rsid w:val="0058536B"/>
    <w:rsid w:val="00587186"/>
    <w:rsid w:val="00591600"/>
    <w:rsid w:val="005922D8"/>
    <w:rsid w:val="00596020"/>
    <w:rsid w:val="005A279D"/>
    <w:rsid w:val="005A5795"/>
    <w:rsid w:val="005A661D"/>
    <w:rsid w:val="005A7FAC"/>
    <w:rsid w:val="005B00F0"/>
    <w:rsid w:val="005B7BEA"/>
    <w:rsid w:val="005C3986"/>
    <w:rsid w:val="005C3B76"/>
    <w:rsid w:val="005C4F4B"/>
    <w:rsid w:val="005C6BDB"/>
    <w:rsid w:val="005D1741"/>
    <w:rsid w:val="005D4B4C"/>
    <w:rsid w:val="005D76CD"/>
    <w:rsid w:val="005E0FD3"/>
    <w:rsid w:val="005E612A"/>
    <w:rsid w:val="005F0AE6"/>
    <w:rsid w:val="005F3CA8"/>
    <w:rsid w:val="005F5A8A"/>
    <w:rsid w:val="005F703A"/>
    <w:rsid w:val="005F725B"/>
    <w:rsid w:val="005F7D59"/>
    <w:rsid w:val="006078BA"/>
    <w:rsid w:val="00612C3B"/>
    <w:rsid w:val="0061344E"/>
    <w:rsid w:val="0061700F"/>
    <w:rsid w:val="006177CB"/>
    <w:rsid w:val="006308D8"/>
    <w:rsid w:val="00631552"/>
    <w:rsid w:val="00637A84"/>
    <w:rsid w:val="00637BCB"/>
    <w:rsid w:val="00643038"/>
    <w:rsid w:val="006433E8"/>
    <w:rsid w:val="00644C79"/>
    <w:rsid w:val="00645B43"/>
    <w:rsid w:val="006461D5"/>
    <w:rsid w:val="00646646"/>
    <w:rsid w:val="00657F4B"/>
    <w:rsid w:val="0066287C"/>
    <w:rsid w:val="00671546"/>
    <w:rsid w:val="006723DC"/>
    <w:rsid w:val="006744BB"/>
    <w:rsid w:val="0067466C"/>
    <w:rsid w:val="00674699"/>
    <w:rsid w:val="006747BF"/>
    <w:rsid w:val="006749BD"/>
    <w:rsid w:val="006758FA"/>
    <w:rsid w:val="00676E95"/>
    <w:rsid w:val="00677217"/>
    <w:rsid w:val="0068503E"/>
    <w:rsid w:val="006859AD"/>
    <w:rsid w:val="00693106"/>
    <w:rsid w:val="00693D24"/>
    <w:rsid w:val="0069550E"/>
    <w:rsid w:val="00695F68"/>
    <w:rsid w:val="00696C04"/>
    <w:rsid w:val="006B3D57"/>
    <w:rsid w:val="006B4092"/>
    <w:rsid w:val="006B45B7"/>
    <w:rsid w:val="006B4611"/>
    <w:rsid w:val="006B5FF3"/>
    <w:rsid w:val="006C3749"/>
    <w:rsid w:val="006C5128"/>
    <w:rsid w:val="006D4614"/>
    <w:rsid w:val="006D7E5A"/>
    <w:rsid w:val="006E7855"/>
    <w:rsid w:val="006F0A24"/>
    <w:rsid w:val="006F12CC"/>
    <w:rsid w:val="0070050D"/>
    <w:rsid w:val="007029A4"/>
    <w:rsid w:val="007033B4"/>
    <w:rsid w:val="007054DE"/>
    <w:rsid w:val="0070577A"/>
    <w:rsid w:val="00707741"/>
    <w:rsid w:val="00715782"/>
    <w:rsid w:val="00717156"/>
    <w:rsid w:val="0072049A"/>
    <w:rsid w:val="007268C1"/>
    <w:rsid w:val="00726AFC"/>
    <w:rsid w:val="00727013"/>
    <w:rsid w:val="007278EA"/>
    <w:rsid w:val="00730275"/>
    <w:rsid w:val="007364AE"/>
    <w:rsid w:val="00736ECB"/>
    <w:rsid w:val="00736F46"/>
    <w:rsid w:val="00737B25"/>
    <w:rsid w:val="00743506"/>
    <w:rsid w:val="007528F5"/>
    <w:rsid w:val="0075405F"/>
    <w:rsid w:val="007547C5"/>
    <w:rsid w:val="00755110"/>
    <w:rsid w:val="007604B6"/>
    <w:rsid w:val="00762662"/>
    <w:rsid w:val="00764B1A"/>
    <w:rsid w:val="0076796B"/>
    <w:rsid w:val="00767D01"/>
    <w:rsid w:val="007700AF"/>
    <w:rsid w:val="00770219"/>
    <w:rsid w:val="00774E01"/>
    <w:rsid w:val="007759E4"/>
    <w:rsid w:val="007801BA"/>
    <w:rsid w:val="00780C83"/>
    <w:rsid w:val="007832A5"/>
    <w:rsid w:val="00783EEF"/>
    <w:rsid w:val="00784410"/>
    <w:rsid w:val="007911E8"/>
    <w:rsid w:val="007934A3"/>
    <w:rsid w:val="00794E28"/>
    <w:rsid w:val="0079567E"/>
    <w:rsid w:val="00795E76"/>
    <w:rsid w:val="0079761E"/>
    <w:rsid w:val="0079762B"/>
    <w:rsid w:val="007976FB"/>
    <w:rsid w:val="007A0AC6"/>
    <w:rsid w:val="007A7096"/>
    <w:rsid w:val="007B264A"/>
    <w:rsid w:val="007B27C3"/>
    <w:rsid w:val="007B5DB4"/>
    <w:rsid w:val="007B6616"/>
    <w:rsid w:val="007B6B0E"/>
    <w:rsid w:val="007C324D"/>
    <w:rsid w:val="007C5DE9"/>
    <w:rsid w:val="007C5E36"/>
    <w:rsid w:val="007C6CE3"/>
    <w:rsid w:val="007C75FF"/>
    <w:rsid w:val="007D1F92"/>
    <w:rsid w:val="007D3915"/>
    <w:rsid w:val="007D4954"/>
    <w:rsid w:val="007E0FB2"/>
    <w:rsid w:val="007E3836"/>
    <w:rsid w:val="007E5AAA"/>
    <w:rsid w:val="008062ED"/>
    <w:rsid w:val="00812BD2"/>
    <w:rsid w:val="00817856"/>
    <w:rsid w:val="008232CF"/>
    <w:rsid w:val="00823C8C"/>
    <w:rsid w:val="008248C5"/>
    <w:rsid w:val="00827F23"/>
    <w:rsid w:val="008322A5"/>
    <w:rsid w:val="00833731"/>
    <w:rsid w:val="00835791"/>
    <w:rsid w:val="00836DED"/>
    <w:rsid w:val="00841214"/>
    <w:rsid w:val="008502D2"/>
    <w:rsid w:val="0085043A"/>
    <w:rsid w:val="00855540"/>
    <w:rsid w:val="008559B0"/>
    <w:rsid w:val="00871160"/>
    <w:rsid w:val="008804A4"/>
    <w:rsid w:val="00880D87"/>
    <w:rsid w:val="0088430D"/>
    <w:rsid w:val="0088575B"/>
    <w:rsid w:val="008864FF"/>
    <w:rsid w:val="008872A3"/>
    <w:rsid w:val="00887DA3"/>
    <w:rsid w:val="008902A3"/>
    <w:rsid w:val="00890A34"/>
    <w:rsid w:val="008925BF"/>
    <w:rsid w:val="00896144"/>
    <w:rsid w:val="008965CB"/>
    <w:rsid w:val="00897DFC"/>
    <w:rsid w:val="008A01E4"/>
    <w:rsid w:val="008A6F6A"/>
    <w:rsid w:val="008A7C5F"/>
    <w:rsid w:val="008B01D6"/>
    <w:rsid w:val="008B2054"/>
    <w:rsid w:val="008B3862"/>
    <w:rsid w:val="008B62FB"/>
    <w:rsid w:val="008B6306"/>
    <w:rsid w:val="008B6AD7"/>
    <w:rsid w:val="008C15A4"/>
    <w:rsid w:val="008C3393"/>
    <w:rsid w:val="008C3E3F"/>
    <w:rsid w:val="008D0562"/>
    <w:rsid w:val="008D2D3F"/>
    <w:rsid w:val="008D38D9"/>
    <w:rsid w:val="008D5FEC"/>
    <w:rsid w:val="008E14AA"/>
    <w:rsid w:val="008E18EB"/>
    <w:rsid w:val="008E5C9A"/>
    <w:rsid w:val="008E68DD"/>
    <w:rsid w:val="008E7DCD"/>
    <w:rsid w:val="008F2090"/>
    <w:rsid w:val="008F4FC6"/>
    <w:rsid w:val="008F5234"/>
    <w:rsid w:val="008F6773"/>
    <w:rsid w:val="0090038C"/>
    <w:rsid w:val="00905459"/>
    <w:rsid w:val="00906874"/>
    <w:rsid w:val="0090738F"/>
    <w:rsid w:val="00913A41"/>
    <w:rsid w:val="0091409D"/>
    <w:rsid w:val="00914862"/>
    <w:rsid w:val="00927EBD"/>
    <w:rsid w:val="00940DD8"/>
    <w:rsid w:val="009418F1"/>
    <w:rsid w:val="009424CB"/>
    <w:rsid w:val="0094552F"/>
    <w:rsid w:val="009501F1"/>
    <w:rsid w:val="00954842"/>
    <w:rsid w:val="009551FD"/>
    <w:rsid w:val="0095707D"/>
    <w:rsid w:val="00967231"/>
    <w:rsid w:val="00975670"/>
    <w:rsid w:val="00977B94"/>
    <w:rsid w:val="00981A62"/>
    <w:rsid w:val="00981EFF"/>
    <w:rsid w:val="009850F5"/>
    <w:rsid w:val="00985124"/>
    <w:rsid w:val="009868DF"/>
    <w:rsid w:val="0098787A"/>
    <w:rsid w:val="009949E7"/>
    <w:rsid w:val="00995584"/>
    <w:rsid w:val="0099690C"/>
    <w:rsid w:val="00997D51"/>
    <w:rsid w:val="009A3911"/>
    <w:rsid w:val="009A4A12"/>
    <w:rsid w:val="009A5512"/>
    <w:rsid w:val="009A6FC3"/>
    <w:rsid w:val="009B112B"/>
    <w:rsid w:val="009B3B8E"/>
    <w:rsid w:val="009B3DCA"/>
    <w:rsid w:val="009B7C97"/>
    <w:rsid w:val="009C1894"/>
    <w:rsid w:val="009C1953"/>
    <w:rsid w:val="009C5848"/>
    <w:rsid w:val="009C70AF"/>
    <w:rsid w:val="009C7B01"/>
    <w:rsid w:val="009D14D2"/>
    <w:rsid w:val="009D2C1D"/>
    <w:rsid w:val="009D4A35"/>
    <w:rsid w:val="009E19C6"/>
    <w:rsid w:val="009E1C91"/>
    <w:rsid w:val="009E22D1"/>
    <w:rsid w:val="009E331E"/>
    <w:rsid w:val="009E361A"/>
    <w:rsid w:val="009E4C54"/>
    <w:rsid w:val="009E7B49"/>
    <w:rsid w:val="009F04F0"/>
    <w:rsid w:val="009F060D"/>
    <w:rsid w:val="009F1347"/>
    <w:rsid w:val="009F5F52"/>
    <w:rsid w:val="009F7B57"/>
    <w:rsid w:val="00A01623"/>
    <w:rsid w:val="00A05812"/>
    <w:rsid w:val="00A10CBA"/>
    <w:rsid w:val="00A1155A"/>
    <w:rsid w:val="00A11730"/>
    <w:rsid w:val="00A1348B"/>
    <w:rsid w:val="00A13640"/>
    <w:rsid w:val="00A20809"/>
    <w:rsid w:val="00A211B2"/>
    <w:rsid w:val="00A2235E"/>
    <w:rsid w:val="00A22EDE"/>
    <w:rsid w:val="00A23852"/>
    <w:rsid w:val="00A242A5"/>
    <w:rsid w:val="00A30BCA"/>
    <w:rsid w:val="00A345E4"/>
    <w:rsid w:val="00A35289"/>
    <w:rsid w:val="00A35B53"/>
    <w:rsid w:val="00A368CB"/>
    <w:rsid w:val="00A47395"/>
    <w:rsid w:val="00A50D4E"/>
    <w:rsid w:val="00A548A7"/>
    <w:rsid w:val="00A549E4"/>
    <w:rsid w:val="00A5545F"/>
    <w:rsid w:val="00A565A5"/>
    <w:rsid w:val="00A56673"/>
    <w:rsid w:val="00A60DBE"/>
    <w:rsid w:val="00A61458"/>
    <w:rsid w:val="00A6218F"/>
    <w:rsid w:val="00A62AB7"/>
    <w:rsid w:val="00A669C3"/>
    <w:rsid w:val="00A70AC0"/>
    <w:rsid w:val="00A72D8D"/>
    <w:rsid w:val="00A73A7A"/>
    <w:rsid w:val="00A77C42"/>
    <w:rsid w:val="00A808AE"/>
    <w:rsid w:val="00A85586"/>
    <w:rsid w:val="00A86036"/>
    <w:rsid w:val="00A86D88"/>
    <w:rsid w:val="00A8776E"/>
    <w:rsid w:val="00A92F1C"/>
    <w:rsid w:val="00A93363"/>
    <w:rsid w:val="00A938A5"/>
    <w:rsid w:val="00A97ABB"/>
    <w:rsid w:val="00AA0D66"/>
    <w:rsid w:val="00AA69F1"/>
    <w:rsid w:val="00AA7D9E"/>
    <w:rsid w:val="00AB196A"/>
    <w:rsid w:val="00AB2F41"/>
    <w:rsid w:val="00AB3B46"/>
    <w:rsid w:val="00AB71C3"/>
    <w:rsid w:val="00AC049C"/>
    <w:rsid w:val="00AC08D6"/>
    <w:rsid w:val="00AC3E24"/>
    <w:rsid w:val="00AC45CD"/>
    <w:rsid w:val="00AC76F4"/>
    <w:rsid w:val="00AD0C0B"/>
    <w:rsid w:val="00AD49B2"/>
    <w:rsid w:val="00AE1EC7"/>
    <w:rsid w:val="00AE2E8D"/>
    <w:rsid w:val="00AE457B"/>
    <w:rsid w:val="00AF2490"/>
    <w:rsid w:val="00AF299D"/>
    <w:rsid w:val="00AF493B"/>
    <w:rsid w:val="00B0640E"/>
    <w:rsid w:val="00B06F6C"/>
    <w:rsid w:val="00B14FA9"/>
    <w:rsid w:val="00B15770"/>
    <w:rsid w:val="00B15879"/>
    <w:rsid w:val="00B15D7D"/>
    <w:rsid w:val="00B21A23"/>
    <w:rsid w:val="00B26CA4"/>
    <w:rsid w:val="00B30034"/>
    <w:rsid w:val="00B3501A"/>
    <w:rsid w:val="00B36B38"/>
    <w:rsid w:val="00B37F5C"/>
    <w:rsid w:val="00B40173"/>
    <w:rsid w:val="00B40E6C"/>
    <w:rsid w:val="00B41BBA"/>
    <w:rsid w:val="00B424C7"/>
    <w:rsid w:val="00B43AA2"/>
    <w:rsid w:val="00B453E0"/>
    <w:rsid w:val="00B45B03"/>
    <w:rsid w:val="00B4681D"/>
    <w:rsid w:val="00B46D05"/>
    <w:rsid w:val="00B511A9"/>
    <w:rsid w:val="00B51963"/>
    <w:rsid w:val="00B55B6F"/>
    <w:rsid w:val="00B55D68"/>
    <w:rsid w:val="00B56C65"/>
    <w:rsid w:val="00B611F3"/>
    <w:rsid w:val="00B64B21"/>
    <w:rsid w:val="00B652B3"/>
    <w:rsid w:val="00B652FD"/>
    <w:rsid w:val="00B73951"/>
    <w:rsid w:val="00B756B0"/>
    <w:rsid w:val="00B91DB9"/>
    <w:rsid w:val="00BA1DA8"/>
    <w:rsid w:val="00BA1F87"/>
    <w:rsid w:val="00BA32D4"/>
    <w:rsid w:val="00BA6D24"/>
    <w:rsid w:val="00BB3C22"/>
    <w:rsid w:val="00BB3E5B"/>
    <w:rsid w:val="00BB4D3C"/>
    <w:rsid w:val="00BB5027"/>
    <w:rsid w:val="00BC1472"/>
    <w:rsid w:val="00BC38CE"/>
    <w:rsid w:val="00BC53B5"/>
    <w:rsid w:val="00BD12E9"/>
    <w:rsid w:val="00BD1351"/>
    <w:rsid w:val="00BD497E"/>
    <w:rsid w:val="00BE28C8"/>
    <w:rsid w:val="00BE6E38"/>
    <w:rsid w:val="00BF0026"/>
    <w:rsid w:val="00BF6A0B"/>
    <w:rsid w:val="00BF6C1D"/>
    <w:rsid w:val="00BF743A"/>
    <w:rsid w:val="00C013E4"/>
    <w:rsid w:val="00C02AD8"/>
    <w:rsid w:val="00C03C73"/>
    <w:rsid w:val="00C105EE"/>
    <w:rsid w:val="00C12AD5"/>
    <w:rsid w:val="00C14C9A"/>
    <w:rsid w:val="00C16099"/>
    <w:rsid w:val="00C23DD0"/>
    <w:rsid w:val="00C241AC"/>
    <w:rsid w:val="00C2470F"/>
    <w:rsid w:val="00C25A6C"/>
    <w:rsid w:val="00C30463"/>
    <w:rsid w:val="00C32400"/>
    <w:rsid w:val="00C32548"/>
    <w:rsid w:val="00C36FF7"/>
    <w:rsid w:val="00C40D10"/>
    <w:rsid w:val="00C43E8A"/>
    <w:rsid w:val="00C45626"/>
    <w:rsid w:val="00C47B22"/>
    <w:rsid w:val="00C5534B"/>
    <w:rsid w:val="00C55D79"/>
    <w:rsid w:val="00C57AEC"/>
    <w:rsid w:val="00C649BC"/>
    <w:rsid w:val="00C67D34"/>
    <w:rsid w:val="00C71F8E"/>
    <w:rsid w:val="00C72711"/>
    <w:rsid w:val="00C75037"/>
    <w:rsid w:val="00C7710E"/>
    <w:rsid w:val="00C7738E"/>
    <w:rsid w:val="00C8006E"/>
    <w:rsid w:val="00C81DAB"/>
    <w:rsid w:val="00C840B0"/>
    <w:rsid w:val="00C87EB2"/>
    <w:rsid w:val="00C9027E"/>
    <w:rsid w:val="00CA3EDE"/>
    <w:rsid w:val="00CA69AA"/>
    <w:rsid w:val="00CB2830"/>
    <w:rsid w:val="00CB2D7F"/>
    <w:rsid w:val="00CB2F93"/>
    <w:rsid w:val="00CB3781"/>
    <w:rsid w:val="00CB5372"/>
    <w:rsid w:val="00CB6A10"/>
    <w:rsid w:val="00CB7EB1"/>
    <w:rsid w:val="00CC0417"/>
    <w:rsid w:val="00CC1D8B"/>
    <w:rsid w:val="00CC2BE5"/>
    <w:rsid w:val="00CC551A"/>
    <w:rsid w:val="00CD0B20"/>
    <w:rsid w:val="00CD1718"/>
    <w:rsid w:val="00CD392F"/>
    <w:rsid w:val="00CD5CE7"/>
    <w:rsid w:val="00CD6DFC"/>
    <w:rsid w:val="00CD7B11"/>
    <w:rsid w:val="00CE138C"/>
    <w:rsid w:val="00CF0CD8"/>
    <w:rsid w:val="00CF2A6C"/>
    <w:rsid w:val="00CF50CD"/>
    <w:rsid w:val="00CF592A"/>
    <w:rsid w:val="00CF71DB"/>
    <w:rsid w:val="00D05A32"/>
    <w:rsid w:val="00D10198"/>
    <w:rsid w:val="00D10208"/>
    <w:rsid w:val="00D11E1D"/>
    <w:rsid w:val="00D1485A"/>
    <w:rsid w:val="00D15F42"/>
    <w:rsid w:val="00D16DD4"/>
    <w:rsid w:val="00D17F6E"/>
    <w:rsid w:val="00D20327"/>
    <w:rsid w:val="00D21888"/>
    <w:rsid w:val="00D2213B"/>
    <w:rsid w:val="00D224A8"/>
    <w:rsid w:val="00D255A3"/>
    <w:rsid w:val="00D25A23"/>
    <w:rsid w:val="00D30625"/>
    <w:rsid w:val="00D30666"/>
    <w:rsid w:val="00D32796"/>
    <w:rsid w:val="00D33A8B"/>
    <w:rsid w:val="00D3471A"/>
    <w:rsid w:val="00D35412"/>
    <w:rsid w:val="00D40670"/>
    <w:rsid w:val="00D47B8F"/>
    <w:rsid w:val="00D51DCA"/>
    <w:rsid w:val="00D533C7"/>
    <w:rsid w:val="00D607DC"/>
    <w:rsid w:val="00D61BCF"/>
    <w:rsid w:val="00D64A73"/>
    <w:rsid w:val="00D70A84"/>
    <w:rsid w:val="00D71D9F"/>
    <w:rsid w:val="00D72E48"/>
    <w:rsid w:val="00D73C81"/>
    <w:rsid w:val="00D82273"/>
    <w:rsid w:val="00D82CA2"/>
    <w:rsid w:val="00D93C9F"/>
    <w:rsid w:val="00D94C2C"/>
    <w:rsid w:val="00DA09FB"/>
    <w:rsid w:val="00DA33EE"/>
    <w:rsid w:val="00DA475D"/>
    <w:rsid w:val="00DA5183"/>
    <w:rsid w:val="00DA5B6F"/>
    <w:rsid w:val="00DB0785"/>
    <w:rsid w:val="00DB1396"/>
    <w:rsid w:val="00DB2441"/>
    <w:rsid w:val="00DB4495"/>
    <w:rsid w:val="00DB4517"/>
    <w:rsid w:val="00DB4C5F"/>
    <w:rsid w:val="00DC0E8A"/>
    <w:rsid w:val="00DC25DD"/>
    <w:rsid w:val="00DC54F6"/>
    <w:rsid w:val="00DD074F"/>
    <w:rsid w:val="00DD0BB6"/>
    <w:rsid w:val="00DD403C"/>
    <w:rsid w:val="00DD4361"/>
    <w:rsid w:val="00DE4C43"/>
    <w:rsid w:val="00DF398D"/>
    <w:rsid w:val="00DF6FE5"/>
    <w:rsid w:val="00DF73D1"/>
    <w:rsid w:val="00E019B8"/>
    <w:rsid w:val="00E03FA9"/>
    <w:rsid w:val="00E10369"/>
    <w:rsid w:val="00E11DFB"/>
    <w:rsid w:val="00E17A29"/>
    <w:rsid w:val="00E22E9A"/>
    <w:rsid w:val="00E2343A"/>
    <w:rsid w:val="00E2418F"/>
    <w:rsid w:val="00E25E58"/>
    <w:rsid w:val="00E26FD7"/>
    <w:rsid w:val="00E277B2"/>
    <w:rsid w:val="00E27B7A"/>
    <w:rsid w:val="00E30A6A"/>
    <w:rsid w:val="00E34430"/>
    <w:rsid w:val="00E47660"/>
    <w:rsid w:val="00E540D1"/>
    <w:rsid w:val="00E5622B"/>
    <w:rsid w:val="00E5728D"/>
    <w:rsid w:val="00E63387"/>
    <w:rsid w:val="00E64713"/>
    <w:rsid w:val="00E65A43"/>
    <w:rsid w:val="00E70593"/>
    <w:rsid w:val="00E70F8A"/>
    <w:rsid w:val="00E71F88"/>
    <w:rsid w:val="00E736B7"/>
    <w:rsid w:val="00E7379A"/>
    <w:rsid w:val="00E7706E"/>
    <w:rsid w:val="00E77305"/>
    <w:rsid w:val="00E806BE"/>
    <w:rsid w:val="00E8273B"/>
    <w:rsid w:val="00E82E31"/>
    <w:rsid w:val="00E84FBD"/>
    <w:rsid w:val="00E850F3"/>
    <w:rsid w:val="00E86CB0"/>
    <w:rsid w:val="00E917F6"/>
    <w:rsid w:val="00E963F9"/>
    <w:rsid w:val="00E975EE"/>
    <w:rsid w:val="00EA1C93"/>
    <w:rsid w:val="00EA2DDE"/>
    <w:rsid w:val="00EA584E"/>
    <w:rsid w:val="00EA6B35"/>
    <w:rsid w:val="00EA724D"/>
    <w:rsid w:val="00EB378C"/>
    <w:rsid w:val="00EB5B38"/>
    <w:rsid w:val="00EB61B0"/>
    <w:rsid w:val="00EB6CD2"/>
    <w:rsid w:val="00EC1969"/>
    <w:rsid w:val="00EC250C"/>
    <w:rsid w:val="00EC2D07"/>
    <w:rsid w:val="00EC30C2"/>
    <w:rsid w:val="00EC513C"/>
    <w:rsid w:val="00ED2BFB"/>
    <w:rsid w:val="00ED7140"/>
    <w:rsid w:val="00ED7730"/>
    <w:rsid w:val="00EE096A"/>
    <w:rsid w:val="00EE19F1"/>
    <w:rsid w:val="00EE24F1"/>
    <w:rsid w:val="00EE3DB9"/>
    <w:rsid w:val="00EE4EFB"/>
    <w:rsid w:val="00EE5AD6"/>
    <w:rsid w:val="00EE5B1A"/>
    <w:rsid w:val="00EE6EEF"/>
    <w:rsid w:val="00EF01F7"/>
    <w:rsid w:val="00EF2B3D"/>
    <w:rsid w:val="00EF4F7E"/>
    <w:rsid w:val="00F00C97"/>
    <w:rsid w:val="00F058B2"/>
    <w:rsid w:val="00F06389"/>
    <w:rsid w:val="00F063B2"/>
    <w:rsid w:val="00F152F4"/>
    <w:rsid w:val="00F15913"/>
    <w:rsid w:val="00F248F5"/>
    <w:rsid w:val="00F262EA"/>
    <w:rsid w:val="00F2640B"/>
    <w:rsid w:val="00F305CD"/>
    <w:rsid w:val="00F35BA3"/>
    <w:rsid w:val="00F37D72"/>
    <w:rsid w:val="00F428D4"/>
    <w:rsid w:val="00F43493"/>
    <w:rsid w:val="00F4376D"/>
    <w:rsid w:val="00F43BD9"/>
    <w:rsid w:val="00F4417F"/>
    <w:rsid w:val="00F53BEE"/>
    <w:rsid w:val="00F633A8"/>
    <w:rsid w:val="00F653C0"/>
    <w:rsid w:val="00F667B2"/>
    <w:rsid w:val="00F66DC2"/>
    <w:rsid w:val="00F67E07"/>
    <w:rsid w:val="00F70286"/>
    <w:rsid w:val="00F707E5"/>
    <w:rsid w:val="00F70A13"/>
    <w:rsid w:val="00F73D3C"/>
    <w:rsid w:val="00F8179B"/>
    <w:rsid w:val="00F844F3"/>
    <w:rsid w:val="00F85CC6"/>
    <w:rsid w:val="00FA0EF6"/>
    <w:rsid w:val="00FA1D77"/>
    <w:rsid w:val="00FA20E5"/>
    <w:rsid w:val="00FA2D83"/>
    <w:rsid w:val="00FA3A29"/>
    <w:rsid w:val="00FA6D42"/>
    <w:rsid w:val="00FA7324"/>
    <w:rsid w:val="00FB0588"/>
    <w:rsid w:val="00FB05FB"/>
    <w:rsid w:val="00FB1AE6"/>
    <w:rsid w:val="00FB1CA9"/>
    <w:rsid w:val="00FB2649"/>
    <w:rsid w:val="00FB44E0"/>
    <w:rsid w:val="00FB530C"/>
    <w:rsid w:val="00FB56C2"/>
    <w:rsid w:val="00FB6C02"/>
    <w:rsid w:val="00FB7F85"/>
    <w:rsid w:val="00FC1540"/>
    <w:rsid w:val="00FC17CC"/>
    <w:rsid w:val="00FD10AA"/>
    <w:rsid w:val="00FD476C"/>
    <w:rsid w:val="00FD5C47"/>
    <w:rsid w:val="00FD5F2F"/>
    <w:rsid w:val="00FD642A"/>
    <w:rsid w:val="00FD6BA5"/>
    <w:rsid w:val="00FD6C34"/>
    <w:rsid w:val="00FE0334"/>
    <w:rsid w:val="00FE092C"/>
    <w:rsid w:val="00FE148D"/>
    <w:rsid w:val="00FE2FBB"/>
    <w:rsid w:val="00FE3425"/>
    <w:rsid w:val="00FF0C4F"/>
    <w:rsid w:val="00FF32B1"/>
    <w:rsid w:val="00FF57DD"/>
    <w:rsid w:val="00FF5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71C5C2"/>
  <w15:docId w15:val="{410A30FA-5701-4E47-80BA-C423A8BB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4C79"/>
    <w:rPr>
      <w:sz w:val="24"/>
      <w:szCs w:val="24"/>
    </w:rPr>
  </w:style>
  <w:style w:type="paragraph" w:styleId="Heading1">
    <w:name w:val="heading 1"/>
    <w:basedOn w:val="Normal"/>
    <w:qFormat/>
    <w:rsid w:val="00CC0417"/>
    <w:pPr>
      <w:numPr>
        <w:numId w:val="19"/>
      </w:numPr>
      <w:spacing w:before="100" w:beforeAutospacing="1" w:after="100" w:afterAutospacing="1"/>
      <w:outlineLvl w:val="0"/>
    </w:pPr>
    <w:rPr>
      <w:b/>
      <w:bCs/>
      <w:color w:val="000000"/>
      <w:kern w:val="36"/>
      <w:sz w:val="48"/>
      <w:szCs w:val="48"/>
    </w:rPr>
  </w:style>
  <w:style w:type="paragraph" w:styleId="Heading2">
    <w:name w:val="heading 2"/>
    <w:basedOn w:val="Normal"/>
    <w:next w:val="Normal"/>
    <w:qFormat/>
    <w:rsid w:val="00CC0417"/>
    <w:pPr>
      <w:keepNext/>
      <w:numPr>
        <w:ilvl w:val="1"/>
        <w:numId w:val="19"/>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C0417"/>
    <w:pPr>
      <w:keepNext/>
      <w:numPr>
        <w:ilvl w:val="2"/>
        <w:numId w:val="19"/>
      </w:numPr>
      <w:spacing w:before="240" w:after="60"/>
      <w:outlineLvl w:val="2"/>
    </w:pPr>
    <w:rPr>
      <w:rFonts w:ascii="Arial" w:hAnsi="Arial" w:cs="Arial"/>
      <w:b/>
      <w:bCs/>
      <w:sz w:val="26"/>
      <w:szCs w:val="26"/>
    </w:rPr>
  </w:style>
  <w:style w:type="paragraph" w:styleId="Heading4">
    <w:name w:val="heading 4"/>
    <w:basedOn w:val="Normal"/>
    <w:next w:val="Normal"/>
    <w:qFormat/>
    <w:rsid w:val="00CC0417"/>
    <w:pPr>
      <w:keepNext/>
      <w:numPr>
        <w:ilvl w:val="3"/>
        <w:numId w:val="19"/>
      </w:numPr>
      <w:spacing w:before="240" w:after="60"/>
      <w:outlineLvl w:val="3"/>
    </w:pPr>
    <w:rPr>
      <w:b/>
      <w:bCs/>
      <w:sz w:val="28"/>
      <w:szCs w:val="28"/>
    </w:rPr>
  </w:style>
  <w:style w:type="paragraph" w:styleId="Heading5">
    <w:name w:val="heading 5"/>
    <w:basedOn w:val="Normal"/>
    <w:next w:val="Normal"/>
    <w:qFormat/>
    <w:rsid w:val="00693D24"/>
    <w:pPr>
      <w:numPr>
        <w:ilvl w:val="4"/>
        <w:numId w:val="19"/>
      </w:numPr>
      <w:spacing w:before="240" w:after="60"/>
      <w:outlineLvl w:val="4"/>
    </w:pPr>
    <w:rPr>
      <w:b/>
      <w:bCs/>
      <w:i/>
      <w:iCs/>
      <w:sz w:val="26"/>
      <w:szCs w:val="26"/>
    </w:rPr>
  </w:style>
  <w:style w:type="paragraph" w:styleId="Heading6">
    <w:name w:val="heading 6"/>
    <w:basedOn w:val="Normal"/>
    <w:next w:val="Normal"/>
    <w:qFormat/>
    <w:rsid w:val="00693D24"/>
    <w:pPr>
      <w:numPr>
        <w:ilvl w:val="5"/>
        <w:numId w:val="19"/>
      </w:num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hidden/>
    <w:rsid w:val="00CC0417"/>
    <w:pPr>
      <w:pBdr>
        <w:bottom w:val="single" w:sz="6" w:space="1" w:color="auto"/>
      </w:pBdr>
      <w:jc w:val="center"/>
    </w:pPr>
    <w:rPr>
      <w:rFonts w:ascii="Arial" w:hAnsi="Arial" w:cs="Arial"/>
      <w:vanish/>
      <w:color w:val="000000"/>
      <w:sz w:val="16"/>
      <w:szCs w:val="16"/>
    </w:rPr>
  </w:style>
  <w:style w:type="character" w:styleId="Hyperlink">
    <w:name w:val="Hyperlink"/>
    <w:uiPriority w:val="99"/>
    <w:rsid w:val="00CC0417"/>
    <w:rPr>
      <w:color w:val="0000FF"/>
      <w:u w:val="single"/>
    </w:rPr>
  </w:style>
  <w:style w:type="paragraph" w:styleId="z-BottomofForm">
    <w:name w:val="HTML Bottom of Form"/>
    <w:basedOn w:val="Normal"/>
    <w:next w:val="Normal"/>
    <w:hidden/>
    <w:rsid w:val="00CC0417"/>
    <w:pPr>
      <w:pBdr>
        <w:top w:val="single" w:sz="6" w:space="1" w:color="auto"/>
      </w:pBdr>
      <w:jc w:val="center"/>
    </w:pPr>
    <w:rPr>
      <w:rFonts w:ascii="Arial" w:hAnsi="Arial" w:cs="Arial"/>
      <w:vanish/>
      <w:color w:val="000000"/>
      <w:sz w:val="16"/>
      <w:szCs w:val="16"/>
    </w:rPr>
  </w:style>
  <w:style w:type="paragraph" w:styleId="NormalWeb">
    <w:name w:val="Normal (Web)"/>
    <w:basedOn w:val="Normal"/>
    <w:link w:val="NormalWebChar"/>
    <w:rsid w:val="00CC0417"/>
    <w:pPr>
      <w:spacing w:before="48" w:after="48"/>
    </w:pPr>
    <w:rPr>
      <w:color w:val="000000"/>
    </w:rPr>
  </w:style>
  <w:style w:type="paragraph" w:customStyle="1" w:styleId="tninfo">
    <w:name w:val="tninfo"/>
    <w:basedOn w:val="Normal"/>
    <w:rsid w:val="00CC0417"/>
    <w:pPr>
      <w:spacing w:before="48" w:after="48"/>
    </w:pPr>
    <w:rPr>
      <w:color w:val="000000"/>
    </w:rPr>
  </w:style>
  <w:style w:type="paragraph" w:styleId="HTMLAddress">
    <w:name w:val="HTML Address"/>
    <w:basedOn w:val="Normal"/>
    <w:rsid w:val="00841214"/>
    <w:pPr>
      <w:ind w:left="120"/>
    </w:pPr>
    <w:rPr>
      <w:i/>
      <w:iCs/>
      <w:color w:val="000000"/>
    </w:rPr>
  </w:style>
  <w:style w:type="character" w:styleId="FollowedHyperlink">
    <w:name w:val="FollowedHyperlink"/>
    <w:rsid w:val="000F3A93"/>
    <w:rPr>
      <w:color w:val="800080"/>
      <w:u w:val="single"/>
    </w:rPr>
  </w:style>
  <w:style w:type="table" w:styleId="TableGrid">
    <w:name w:val="Table Grid"/>
    <w:basedOn w:val="TableNormal"/>
    <w:rsid w:val="00B46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D70A84"/>
    <w:rPr>
      <w:sz w:val="16"/>
      <w:szCs w:val="16"/>
    </w:rPr>
  </w:style>
  <w:style w:type="paragraph" w:styleId="CommentText">
    <w:name w:val="annotation text"/>
    <w:basedOn w:val="Normal"/>
    <w:semiHidden/>
    <w:rsid w:val="00D70A84"/>
    <w:rPr>
      <w:sz w:val="20"/>
      <w:szCs w:val="20"/>
    </w:rPr>
  </w:style>
  <w:style w:type="paragraph" w:styleId="CommentSubject">
    <w:name w:val="annotation subject"/>
    <w:basedOn w:val="CommentText"/>
    <w:next w:val="CommentText"/>
    <w:semiHidden/>
    <w:rsid w:val="00D70A84"/>
    <w:rPr>
      <w:b/>
      <w:bCs/>
    </w:rPr>
  </w:style>
  <w:style w:type="paragraph" w:styleId="BalloonText">
    <w:name w:val="Balloon Text"/>
    <w:basedOn w:val="Normal"/>
    <w:semiHidden/>
    <w:rsid w:val="00D70A84"/>
    <w:rPr>
      <w:rFonts w:ascii="Tahoma" w:hAnsi="Tahoma" w:cs="Tahoma"/>
      <w:sz w:val="16"/>
      <w:szCs w:val="16"/>
    </w:rPr>
  </w:style>
  <w:style w:type="paragraph" w:styleId="Header">
    <w:name w:val="header"/>
    <w:basedOn w:val="Normal"/>
    <w:rsid w:val="00C241AC"/>
    <w:pPr>
      <w:tabs>
        <w:tab w:val="center" w:pos="4320"/>
        <w:tab w:val="right" w:pos="8640"/>
      </w:tabs>
    </w:pPr>
  </w:style>
  <w:style w:type="paragraph" w:styleId="Footer">
    <w:name w:val="footer"/>
    <w:basedOn w:val="Normal"/>
    <w:rsid w:val="00C241AC"/>
    <w:pPr>
      <w:tabs>
        <w:tab w:val="center" w:pos="4320"/>
        <w:tab w:val="right" w:pos="8640"/>
      </w:tabs>
    </w:pPr>
  </w:style>
  <w:style w:type="character" w:styleId="PageNumber">
    <w:name w:val="page number"/>
    <w:basedOn w:val="DefaultParagraphFont"/>
    <w:rsid w:val="00C241AC"/>
  </w:style>
  <w:style w:type="paragraph" w:customStyle="1" w:styleId="AG6">
    <w:name w:val="AG 6"/>
    <w:basedOn w:val="Normal"/>
    <w:next w:val="Normal"/>
    <w:rsid w:val="00174D7E"/>
    <w:pPr>
      <w:tabs>
        <w:tab w:val="left" w:pos="6300"/>
      </w:tabs>
      <w:spacing w:before="240" w:after="60"/>
      <w:outlineLvl w:val="4"/>
    </w:pPr>
    <w:rPr>
      <w:rFonts w:ascii="Times New Roman Bold" w:hAnsi="Times New Roman Bold"/>
      <w:b/>
      <w:bCs/>
      <w:iCs/>
    </w:rPr>
  </w:style>
  <w:style w:type="paragraph" w:customStyle="1" w:styleId="1AG">
    <w:name w:val="1 AG"/>
    <w:basedOn w:val="Normal"/>
    <w:rsid w:val="00174D7E"/>
    <w:pPr>
      <w:numPr>
        <w:numId w:val="26"/>
      </w:numPr>
      <w:spacing w:before="240" w:after="60"/>
      <w:outlineLvl w:val="0"/>
    </w:pPr>
    <w:rPr>
      <w:rFonts w:ascii="Arial" w:hAnsi="Arial"/>
      <w:b/>
      <w:bCs/>
      <w:color w:val="000000"/>
      <w:kern w:val="36"/>
      <w:sz w:val="28"/>
      <w:szCs w:val="28"/>
      <w:u w:val="single"/>
    </w:rPr>
  </w:style>
  <w:style w:type="paragraph" w:customStyle="1" w:styleId="AG2">
    <w:name w:val="AG 2"/>
    <w:basedOn w:val="Heading2"/>
    <w:next w:val="Normal"/>
    <w:rsid w:val="00174D7E"/>
    <w:pPr>
      <w:keepNext w:val="0"/>
      <w:numPr>
        <w:numId w:val="26"/>
      </w:numPr>
      <w:tabs>
        <w:tab w:val="left" w:pos="1440"/>
      </w:tabs>
    </w:pPr>
    <w:rPr>
      <w:rFonts w:ascii="Times New Roman" w:hAnsi="Times New Roman" w:cs="Times New Roman"/>
      <w:i w:val="0"/>
      <w:iCs w:val="0"/>
      <w:color w:val="000000"/>
      <w:sz w:val="24"/>
      <w:szCs w:val="24"/>
    </w:rPr>
  </w:style>
  <w:style w:type="paragraph" w:customStyle="1" w:styleId="AG3">
    <w:name w:val="AG 3"/>
    <w:basedOn w:val="Heading3"/>
    <w:next w:val="Normal"/>
    <w:link w:val="AG3Char"/>
    <w:rsid w:val="00043C2E"/>
    <w:pPr>
      <w:keepNext w:val="0"/>
      <w:numPr>
        <w:numId w:val="26"/>
      </w:numPr>
      <w:tabs>
        <w:tab w:val="clear" w:pos="1440"/>
        <w:tab w:val="num" w:pos="2340"/>
      </w:tabs>
      <w:ind w:firstLine="216"/>
    </w:pPr>
    <w:rPr>
      <w:rFonts w:ascii="Times New Roman" w:hAnsi="Times New Roman" w:cs="Times New Roman"/>
      <w:i/>
      <w:color w:val="000000"/>
      <w:sz w:val="24"/>
      <w:szCs w:val="27"/>
    </w:rPr>
  </w:style>
  <w:style w:type="paragraph" w:customStyle="1" w:styleId="AG4NotItalic">
    <w:name w:val="AG 4 + Not Italic"/>
    <w:basedOn w:val="Heading4"/>
    <w:rsid w:val="003D196B"/>
    <w:pPr>
      <w:numPr>
        <w:numId w:val="26"/>
      </w:numPr>
      <w:tabs>
        <w:tab w:val="clear" w:pos="1800"/>
        <w:tab w:val="num" w:pos="3240"/>
      </w:tabs>
      <w:ind w:left="2520" w:hanging="360"/>
    </w:pPr>
    <w:rPr>
      <w:sz w:val="24"/>
    </w:rPr>
  </w:style>
  <w:style w:type="paragraph" w:customStyle="1" w:styleId="AG5NotItalic">
    <w:name w:val="AG 5+ Not Italic"/>
    <w:basedOn w:val="Heading5"/>
    <w:rsid w:val="00174D7E"/>
    <w:pPr>
      <w:numPr>
        <w:numId w:val="26"/>
      </w:numPr>
    </w:pPr>
    <w:rPr>
      <w:rFonts w:ascii="Times New Roman Bold" w:hAnsi="Times New Roman Bold"/>
      <w:i w:val="0"/>
      <w:sz w:val="24"/>
      <w:szCs w:val="24"/>
    </w:rPr>
  </w:style>
  <w:style w:type="character" w:customStyle="1" w:styleId="Heading3Char">
    <w:name w:val="Heading 3 Char"/>
    <w:link w:val="Heading3"/>
    <w:rsid w:val="00FE2FBB"/>
    <w:rPr>
      <w:rFonts w:ascii="Arial" w:hAnsi="Arial" w:cs="Arial"/>
      <w:b/>
      <w:bCs/>
      <w:sz w:val="26"/>
      <w:szCs w:val="26"/>
    </w:rPr>
  </w:style>
  <w:style w:type="character" w:customStyle="1" w:styleId="AG3Char">
    <w:name w:val="AG 3 Char"/>
    <w:link w:val="AG3"/>
    <w:rsid w:val="00FE2FBB"/>
    <w:rPr>
      <w:b/>
      <w:bCs/>
      <w:i/>
      <w:color w:val="000000"/>
      <w:sz w:val="24"/>
      <w:szCs w:val="27"/>
    </w:rPr>
  </w:style>
  <w:style w:type="paragraph" w:styleId="TOC1">
    <w:name w:val="toc 1"/>
    <w:basedOn w:val="Normal"/>
    <w:next w:val="Normal"/>
    <w:autoRedefine/>
    <w:uiPriority w:val="39"/>
    <w:rsid w:val="0058536B"/>
    <w:pPr>
      <w:spacing w:before="120" w:after="120"/>
    </w:pPr>
    <w:rPr>
      <w:b/>
      <w:bCs/>
      <w:caps/>
      <w:sz w:val="20"/>
      <w:szCs w:val="20"/>
    </w:rPr>
  </w:style>
  <w:style w:type="paragraph" w:styleId="TOC2">
    <w:name w:val="toc 2"/>
    <w:basedOn w:val="Normal"/>
    <w:next w:val="Normal"/>
    <w:autoRedefine/>
    <w:uiPriority w:val="39"/>
    <w:rsid w:val="0058536B"/>
    <w:pPr>
      <w:ind w:left="240"/>
    </w:pPr>
    <w:rPr>
      <w:smallCaps/>
      <w:sz w:val="20"/>
      <w:szCs w:val="20"/>
    </w:rPr>
  </w:style>
  <w:style w:type="paragraph" w:styleId="TOC3">
    <w:name w:val="toc 3"/>
    <w:basedOn w:val="Normal"/>
    <w:next w:val="Normal"/>
    <w:autoRedefine/>
    <w:uiPriority w:val="39"/>
    <w:rsid w:val="0058536B"/>
    <w:pPr>
      <w:ind w:left="480"/>
    </w:pPr>
    <w:rPr>
      <w:i/>
      <w:iCs/>
      <w:sz w:val="20"/>
      <w:szCs w:val="20"/>
    </w:rPr>
  </w:style>
  <w:style w:type="paragraph" w:styleId="TOC4">
    <w:name w:val="toc 4"/>
    <w:basedOn w:val="Normal"/>
    <w:next w:val="Normal"/>
    <w:autoRedefine/>
    <w:uiPriority w:val="39"/>
    <w:rsid w:val="0058536B"/>
    <w:pPr>
      <w:ind w:left="720"/>
    </w:pPr>
    <w:rPr>
      <w:sz w:val="18"/>
      <w:szCs w:val="18"/>
    </w:rPr>
  </w:style>
  <w:style w:type="paragraph" w:styleId="TOC5">
    <w:name w:val="toc 5"/>
    <w:basedOn w:val="Normal"/>
    <w:next w:val="Normal"/>
    <w:autoRedefine/>
    <w:uiPriority w:val="39"/>
    <w:rsid w:val="0058536B"/>
    <w:pPr>
      <w:ind w:left="960"/>
    </w:pPr>
    <w:rPr>
      <w:sz w:val="18"/>
      <w:szCs w:val="18"/>
    </w:rPr>
  </w:style>
  <w:style w:type="paragraph" w:styleId="TOC6">
    <w:name w:val="toc 6"/>
    <w:basedOn w:val="Normal"/>
    <w:next w:val="Normal"/>
    <w:autoRedefine/>
    <w:uiPriority w:val="39"/>
    <w:rsid w:val="0058536B"/>
    <w:pPr>
      <w:ind w:left="1200"/>
    </w:pPr>
    <w:rPr>
      <w:sz w:val="18"/>
      <w:szCs w:val="18"/>
    </w:rPr>
  </w:style>
  <w:style w:type="paragraph" w:styleId="TOC7">
    <w:name w:val="toc 7"/>
    <w:basedOn w:val="Normal"/>
    <w:next w:val="Normal"/>
    <w:autoRedefine/>
    <w:uiPriority w:val="39"/>
    <w:rsid w:val="0058536B"/>
    <w:pPr>
      <w:ind w:left="1440"/>
    </w:pPr>
    <w:rPr>
      <w:sz w:val="18"/>
      <w:szCs w:val="18"/>
    </w:rPr>
  </w:style>
  <w:style w:type="paragraph" w:styleId="TOC8">
    <w:name w:val="toc 8"/>
    <w:basedOn w:val="Normal"/>
    <w:next w:val="Normal"/>
    <w:autoRedefine/>
    <w:uiPriority w:val="39"/>
    <w:rsid w:val="0058536B"/>
    <w:pPr>
      <w:ind w:left="1680"/>
    </w:pPr>
    <w:rPr>
      <w:sz w:val="18"/>
      <w:szCs w:val="18"/>
    </w:rPr>
  </w:style>
  <w:style w:type="paragraph" w:styleId="TOC9">
    <w:name w:val="toc 9"/>
    <w:basedOn w:val="Normal"/>
    <w:next w:val="Normal"/>
    <w:autoRedefine/>
    <w:uiPriority w:val="39"/>
    <w:rsid w:val="0058536B"/>
    <w:pPr>
      <w:ind w:left="1920"/>
    </w:pPr>
    <w:rPr>
      <w:sz w:val="18"/>
      <w:szCs w:val="18"/>
    </w:rPr>
  </w:style>
  <w:style w:type="paragraph" w:customStyle="1" w:styleId="AG21">
    <w:name w:val="AG 2.1"/>
    <w:basedOn w:val="AG2"/>
    <w:next w:val="BodyText"/>
    <w:rsid w:val="00770219"/>
    <w:pPr>
      <w:spacing w:afterLines="60" w:after="144"/>
      <w:ind w:hanging="72"/>
    </w:pPr>
  </w:style>
  <w:style w:type="character" w:customStyle="1" w:styleId="NormalWebChar">
    <w:name w:val="Normal (Web) Char"/>
    <w:link w:val="NormalWeb"/>
    <w:rsid w:val="007B5DB4"/>
    <w:rPr>
      <w:color w:val="000000"/>
      <w:sz w:val="24"/>
      <w:szCs w:val="24"/>
      <w:lang w:val="en-US" w:eastAsia="en-US" w:bidi="ar-SA"/>
    </w:rPr>
  </w:style>
  <w:style w:type="paragraph" w:styleId="BodyText">
    <w:name w:val="Body Text"/>
    <w:basedOn w:val="Normal"/>
    <w:rsid w:val="00770219"/>
    <w:pPr>
      <w:spacing w:after="120"/>
    </w:pPr>
  </w:style>
  <w:style w:type="character" w:customStyle="1" w:styleId="Heading3Char1Char2">
    <w:name w:val="Heading 3 Char1 Char2"/>
    <w:aliases w:val="Heading 3 Char Char Char2,Heading 3 Char1 Char Char Char2,Heading 3 Char Char Char Char Char2,Heading 3 Char1 Char Char Char Char Char2,Heading 3 Char Char Char Char Char Char Char2"/>
    <w:rsid w:val="00041F48"/>
    <w:rPr>
      <w:rFonts w:ascii="Arial" w:hAnsi="Arial" w:cs="Arial"/>
      <w:b/>
      <w:bCs/>
      <w:snapToGrid w:val="0"/>
      <w:sz w:val="26"/>
      <w:szCs w:val="26"/>
      <w:lang w:val="en-US" w:eastAsia="en-US" w:bidi="ar-SA"/>
    </w:rPr>
  </w:style>
  <w:style w:type="paragraph" w:styleId="ListParagraph">
    <w:name w:val="List Paragraph"/>
    <w:basedOn w:val="Normal"/>
    <w:uiPriority w:val="34"/>
    <w:qFormat/>
    <w:rsid w:val="003C5978"/>
    <w:pPr>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4160">
      <w:bodyDiv w:val="1"/>
      <w:marLeft w:val="0"/>
      <w:marRight w:val="0"/>
      <w:marTop w:val="0"/>
      <w:marBottom w:val="0"/>
      <w:divBdr>
        <w:top w:val="none" w:sz="0" w:space="0" w:color="auto"/>
        <w:left w:val="none" w:sz="0" w:space="0" w:color="auto"/>
        <w:bottom w:val="none" w:sz="0" w:space="0" w:color="auto"/>
        <w:right w:val="none" w:sz="0" w:space="0" w:color="auto"/>
      </w:divBdr>
      <w:divsChild>
        <w:div w:id="802424802">
          <w:marLeft w:val="0"/>
          <w:marRight w:val="0"/>
          <w:marTop w:val="0"/>
          <w:marBottom w:val="0"/>
          <w:divBdr>
            <w:top w:val="none" w:sz="0" w:space="0" w:color="auto"/>
            <w:left w:val="none" w:sz="0" w:space="0" w:color="auto"/>
            <w:bottom w:val="none" w:sz="0" w:space="0" w:color="auto"/>
            <w:right w:val="none" w:sz="0" w:space="0" w:color="auto"/>
          </w:divBdr>
          <w:divsChild>
            <w:div w:id="20679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4466">
      <w:bodyDiv w:val="1"/>
      <w:marLeft w:val="0"/>
      <w:marRight w:val="0"/>
      <w:marTop w:val="0"/>
      <w:marBottom w:val="0"/>
      <w:divBdr>
        <w:top w:val="none" w:sz="0" w:space="0" w:color="auto"/>
        <w:left w:val="none" w:sz="0" w:space="0" w:color="auto"/>
        <w:bottom w:val="none" w:sz="0" w:space="0" w:color="auto"/>
        <w:right w:val="none" w:sz="0" w:space="0" w:color="auto"/>
      </w:divBdr>
      <w:divsChild>
        <w:div w:id="1679966876">
          <w:marLeft w:val="0"/>
          <w:marRight w:val="0"/>
          <w:marTop w:val="0"/>
          <w:marBottom w:val="0"/>
          <w:divBdr>
            <w:top w:val="none" w:sz="0" w:space="0" w:color="auto"/>
            <w:left w:val="none" w:sz="0" w:space="0" w:color="auto"/>
            <w:bottom w:val="none" w:sz="0" w:space="0" w:color="auto"/>
            <w:right w:val="none" w:sz="0" w:space="0" w:color="auto"/>
          </w:divBdr>
          <w:divsChild>
            <w:div w:id="98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8913">
      <w:bodyDiv w:val="1"/>
      <w:marLeft w:val="0"/>
      <w:marRight w:val="0"/>
      <w:marTop w:val="0"/>
      <w:marBottom w:val="0"/>
      <w:divBdr>
        <w:top w:val="none" w:sz="0" w:space="0" w:color="auto"/>
        <w:left w:val="none" w:sz="0" w:space="0" w:color="auto"/>
        <w:bottom w:val="none" w:sz="0" w:space="0" w:color="auto"/>
        <w:right w:val="none" w:sz="0" w:space="0" w:color="auto"/>
      </w:divBdr>
      <w:divsChild>
        <w:div w:id="959646100">
          <w:marLeft w:val="0"/>
          <w:marRight w:val="0"/>
          <w:marTop w:val="0"/>
          <w:marBottom w:val="0"/>
          <w:divBdr>
            <w:top w:val="none" w:sz="0" w:space="0" w:color="auto"/>
            <w:left w:val="none" w:sz="0" w:space="0" w:color="auto"/>
            <w:bottom w:val="none" w:sz="0" w:space="0" w:color="auto"/>
            <w:right w:val="none" w:sz="0" w:space="0" w:color="auto"/>
          </w:divBdr>
          <w:divsChild>
            <w:div w:id="85145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5997">
      <w:bodyDiv w:val="1"/>
      <w:marLeft w:val="0"/>
      <w:marRight w:val="0"/>
      <w:marTop w:val="0"/>
      <w:marBottom w:val="0"/>
      <w:divBdr>
        <w:top w:val="none" w:sz="0" w:space="0" w:color="auto"/>
        <w:left w:val="none" w:sz="0" w:space="0" w:color="auto"/>
        <w:bottom w:val="none" w:sz="0" w:space="0" w:color="auto"/>
        <w:right w:val="none" w:sz="0" w:space="0" w:color="auto"/>
      </w:divBdr>
      <w:divsChild>
        <w:div w:id="517039625">
          <w:marLeft w:val="0"/>
          <w:marRight w:val="0"/>
          <w:marTop w:val="0"/>
          <w:marBottom w:val="0"/>
          <w:divBdr>
            <w:top w:val="none" w:sz="0" w:space="0" w:color="auto"/>
            <w:left w:val="none" w:sz="0" w:space="0" w:color="auto"/>
            <w:bottom w:val="none" w:sz="0" w:space="0" w:color="auto"/>
            <w:right w:val="none" w:sz="0" w:space="0" w:color="auto"/>
          </w:divBdr>
          <w:divsChild>
            <w:div w:id="163868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21156">
      <w:bodyDiv w:val="1"/>
      <w:marLeft w:val="0"/>
      <w:marRight w:val="0"/>
      <w:marTop w:val="0"/>
      <w:marBottom w:val="0"/>
      <w:divBdr>
        <w:top w:val="none" w:sz="0" w:space="0" w:color="auto"/>
        <w:left w:val="none" w:sz="0" w:space="0" w:color="auto"/>
        <w:bottom w:val="none" w:sz="0" w:space="0" w:color="auto"/>
        <w:right w:val="none" w:sz="0" w:space="0" w:color="auto"/>
      </w:divBdr>
    </w:div>
    <w:div w:id="325401850">
      <w:bodyDiv w:val="1"/>
      <w:marLeft w:val="0"/>
      <w:marRight w:val="0"/>
      <w:marTop w:val="0"/>
      <w:marBottom w:val="0"/>
      <w:divBdr>
        <w:top w:val="none" w:sz="0" w:space="0" w:color="auto"/>
        <w:left w:val="none" w:sz="0" w:space="0" w:color="auto"/>
        <w:bottom w:val="none" w:sz="0" w:space="0" w:color="auto"/>
        <w:right w:val="none" w:sz="0" w:space="0" w:color="auto"/>
      </w:divBdr>
      <w:divsChild>
        <w:div w:id="490104449">
          <w:marLeft w:val="0"/>
          <w:marRight w:val="0"/>
          <w:marTop w:val="0"/>
          <w:marBottom w:val="0"/>
          <w:divBdr>
            <w:top w:val="none" w:sz="0" w:space="0" w:color="auto"/>
            <w:left w:val="none" w:sz="0" w:space="0" w:color="auto"/>
            <w:bottom w:val="none" w:sz="0" w:space="0" w:color="auto"/>
            <w:right w:val="none" w:sz="0" w:space="0" w:color="auto"/>
          </w:divBdr>
          <w:divsChild>
            <w:div w:id="157878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97162">
      <w:bodyDiv w:val="1"/>
      <w:marLeft w:val="0"/>
      <w:marRight w:val="0"/>
      <w:marTop w:val="0"/>
      <w:marBottom w:val="0"/>
      <w:divBdr>
        <w:top w:val="none" w:sz="0" w:space="0" w:color="auto"/>
        <w:left w:val="none" w:sz="0" w:space="0" w:color="auto"/>
        <w:bottom w:val="none" w:sz="0" w:space="0" w:color="auto"/>
        <w:right w:val="none" w:sz="0" w:space="0" w:color="auto"/>
      </w:divBdr>
      <w:divsChild>
        <w:div w:id="760637931">
          <w:marLeft w:val="0"/>
          <w:marRight w:val="0"/>
          <w:marTop w:val="0"/>
          <w:marBottom w:val="0"/>
          <w:divBdr>
            <w:top w:val="none" w:sz="0" w:space="0" w:color="auto"/>
            <w:left w:val="none" w:sz="0" w:space="0" w:color="auto"/>
            <w:bottom w:val="none" w:sz="0" w:space="0" w:color="auto"/>
            <w:right w:val="none" w:sz="0" w:space="0" w:color="auto"/>
          </w:divBdr>
          <w:divsChild>
            <w:div w:id="18588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940810">
      <w:bodyDiv w:val="1"/>
      <w:marLeft w:val="0"/>
      <w:marRight w:val="0"/>
      <w:marTop w:val="0"/>
      <w:marBottom w:val="0"/>
      <w:divBdr>
        <w:top w:val="none" w:sz="0" w:space="0" w:color="auto"/>
        <w:left w:val="none" w:sz="0" w:space="0" w:color="auto"/>
        <w:bottom w:val="none" w:sz="0" w:space="0" w:color="auto"/>
        <w:right w:val="none" w:sz="0" w:space="0" w:color="auto"/>
      </w:divBdr>
      <w:divsChild>
        <w:div w:id="510144930">
          <w:marLeft w:val="0"/>
          <w:marRight w:val="0"/>
          <w:marTop w:val="0"/>
          <w:marBottom w:val="0"/>
          <w:divBdr>
            <w:top w:val="none" w:sz="0" w:space="0" w:color="auto"/>
            <w:left w:val="none" w:sz="0" w:space="0" w:color="auto"/>
            <w:bottom w:val="none" w:sz="0" w:space="0" w:color="auto"/>
            <w:right w:val="none" w:sz="0" w:space="0" w:color="auto"/>
          </w:divBdr>
          <w:divsChild>
            <w:div w:id="1506285957">
              <w:marLeft w:val="0"/>
              <w:marRight w:val="0"/>
              <w:marTop w:val="0"/>
              <w:marBottom w:val="0"/>
              <w:divBdr>
                <w:top w:val="none" w:sz="0" w:space="0" w:color="auto"/>
                <w:left w:val="none" w:sz="0" w:space="0" w:color="auto"/>
                <w:bottom w:val="none" w:sz="0" w:space="0" w:color="auto"/>
                <w:right w:val="none" w:sz="0" w:space="0" w:color="auto"/>
              </w:divBdr>
              <w:divsChild>
                <w:div w:id="182280228">
                  <w:marLeft w:val="0"/>
                  <w:marRight w:val="0"/>
                  <w:marTop w:val="0"/>
                  <w:marBottom w:val="0"/>
                  <w:divBdr>
                    <w:top w:val="none" w:sz="0" w:space="0" w:color="auto"/>
                    <w:left w:val="none" w:sz="0" w:space="0" w:color="auto"/>
                    <w:bottom w:val="none" w:sz="0" w:space="0" w:color="auto"/>
                    <w:right w:val="none" w:sz="0" w:space="0" w:color="auto"/>
                  </w:divBdr>
                </w:div>
                <w:div w:id="157577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73506">
      <w:bodyDiv w:val="1"/>
      <w:marLeft w:val="0"/>
      <w:marRight w:val="0"/>
      <w:marTop w:val="0"/>
      <w:marBottom w:val="0"/>
      <w:divBdr>
        <w:top w:val="none" w:sz="0" w:space="0" w:color="auto"/>
        <w:left w:val="none" w:sz="0" w:space="0" w:color="auto"/>
        <w:bottom w:val="none" w:sz="0" w:space="0" w:color="auto"/>
        <w:right w:val="none" w:sz="0" w:space="0" w:color="auto"/>
      </w:divBdr>
      <w:divsChild>
        <w:div w:id="535503181">
          <w:marLeft w:val="0"/>
          <w:marRight w:val="0"/>
          <w:marTop w:val="0"/>
          <w:marBottom w:val="0"/>
          <w:divBdr>
            <w:top w:val="none" w:sz="0" w:space="0" w:color="auto"/>
            <w:left w:val="none" w:sz="0" w:space="0" w:color="auto"/>
            <w:bottom w:val="none" w:sz="0" w:space="0" w:color="auto"/>
            <w:right w:val="none" w:sz="0" w:space="0" w:color="auto"/>
          </w:divBdr>
        </w:div>
      </w:divsChild>
    </w:div>
    <w:div w:id="429930275">
      <w:bodyDiv w:val="1"/>
      <w:marLeft w:val="0"/>
      <w:marRight w:val="0"/>
      <w:marTop w:val="0"/>
      <w:marBottom w:val="0"/>
      <w:divBdr>
        <w:top w:val="none" w:sz="0" w:space="0" w:color="auto"/>
        <w:left w:val="none" w:sz="0" w:space="0" w:color="auto"/>
        <w:bottom w:val="none" w:sz="0" w:space="0" w:color="auto"/>
        <w:right w:val="none" w:sz="0" w:space="0" w:color="auto"/>
      </w:divBdr>
      <w:divsChild>
        <w:div w:id="94323394">
          <w:marLeft w:val="0"/>
          <w:marRight w:val="0"/>
          <w:marTop w:val="0"/>
          <w:marBottom w:val="0"/>
          <w:divBdr>
            <w:top w:val="none" w:sz="0" w:space="0" w:color="auto"/>
            <w:left w:val="none" w:sz="0" w:space="0" w:color="auto"/>
            <w:bottom w:val="none" w:sz="0" w:space="0" w:color="auto"/>
            <w:right w:val="none" w:sz="0" w:space="0" w:color="auto"/>
          </w:divBdr>
          <w:divsChild>
            <w:div w:id="14133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976172">
      <w:bodyDiv w:val="1"/>
      <w:marLeft w:val="0"/>
      <w:marRight w:val="0"/>
      <w:marTop w:val="0"/>
      <w:marBottom w:val="0"/>
      <w:divBdr>
        <w:top w:val="none" w:sz="0" w:space="0" w:color="auto"/>
        <w:left w:val="none" w:sz="0" w:space="0" w:color="auto"/>
        <w:bottom w:val="none" w:sz="0" w:space="0" w:color="auto"/>
        <w:right w:val="none" w:sz="0" w:space="0" w:color="auto"/>
      </w:divBdr>
      <w:divsChild>
        <w:div w:id="625820964">
          <w:marLeft w:val="0"/>
          <w:marRight w:val="0"/>
          <w:marTop w:val="0"/>
          <w:marBottom w:val="0"/>
          <w:divBdr>
            <w:top w:val="none" w:sz="0" w:space="0" w:color="auto"/>
            <w:left w:val="none" w:sz="0" w:space="0" w:color="auto"/>
            <w:bottom w:val="none" w:sz="0" w:space="0" w:color="auto"/>
            <w:right w:val="none" w:sz="0" w:space="0" w:color="auto"/>
          </w:divBdr>
          <w:divsChild>
            <w:div w:id="12114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05109">
      <w:bodyDiv w:val="1"/>
      <w:marLeft w:val="0"/>
      <w:marRight w:val="0"/>
      <w:marTop w:val="0"/>
      <w:marBottom w:val="0"/>
      <w:divBdr>
        <w:top w:val="none" w:sz="0" w:space="0" w:color="auto"/>
        <w:left w:val="none" w:sz="0" w:space="0" w:color="auto"/>
        <w:bottom w:val="none" w:sz="0" w:space="0" w:color="auto"/>
        <w:right w:val="none" w:sz="0" w:space="0" w:color="auto"/>
      </w:divBdr>
      <w:divsChild>
        <w:div w:id="1870333743">
          <w:marLeft w:val="0"/>
          <w:marRight w:val="0"/>
          <w:marTop w:val="0"/>
          <w:marBottom w:val="0"/>
          <w:divBdr>
            <w:top w:val="none" w:sz="0" w:space="0" w:color="auto"/>
            <w:left w:val="none" w:sz="0" w:space="0" w:color="auto"/>
            <w:bottom w:val="none" w:sz="0" w:space="0" w:color="auto"/>
            <w:right w:val="none" w:sz="0" w:space="0" w:color="auto"/>
          </w:divBdr>
          <w:divsChild>
            <w:div w:id="110384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8860">
      <w:bodyDiv w:val="1"/>
      <w:marLeft w:val="0"/>
      <w:marRight w:val="0"/>
      <w:marTop w:val="0"/>
      <w:marBottom w:val="0"/>
      <w:divBdr>
        <w:top w:val="none" w:sz="0" w:space="0" w:color="auto"/>
        <w:left w:val="none" w:sz="0" w:space="0" w:color="auto"/>
        <w:bottom w:val="none" w:sz="0" w:space="0" w:color="auto"/>
        <w:right w:val="none" w:sz="0" w:space="0" w:color="auto"/>
      </w:divBdr>
      <w:divsChild>
        <w:div w:id="2012491877">
          <w:marLeft w:val="0"/>
          <w:marRight w:val="0"/>
          <w:marTop w:val="0"/>
          <w:marBottom w:val="0"/>
          <w:divBdr>
            <w:top w:val="none" w:sz="0" w:space="0" w:color="auto"/>
            <w:left w:val="none" w:sz="0" w:space="0" w:color="auto"/>
            <w:bottom w:val="none" w:sz="0" w:space="0" w:color="auto"/>
            <w:right w:val="none" w:sz="0" w:space="0" w:color="auto"/>
          </w:divBdr>
          <w:divsChild>
            <w:div w:id="18340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19846">
      <w:bodyDiv w:val="1"/>
      <w:marLeft w:val="0"/>
      <w:marRight w:val="0"/>
      <w:marTop w:val="0"/>
      <w:marBottom w:val="0"/>
      <w:divBdr>
        <w:top w:val="none" w:sz="0" w:space="0" w:color="auto"/>
        <w:left w:val="none" w:sz="0" w:space="0" w:color="auto"/>
        <w:bottom w:val="none" w:sz="0" w:space="0" w:color="auto"/>
        <w:right w:val="none" w:sz="0" w:space="0" w:color="auto"/>
      </w:divBdr>
      <w:divsChild>
        <w:div w:id="20710615">
          <w:marLeft w:val="0"/>
          <w:marRight w:val="0"/>
          <w:marTop w:val="0"/>
          <w:marBottom w:val="0"/>
          <w:divBdr>
            <w:top w:val="none" w:sz="0" w:space="0" w:color="auto"/>
            <w:left w:val="none" w:sz="0" w:space="0" w:color="auto"/>
            <w:bottom w:val="none" w:sz="0" w:space="0" w:color="auto"/>
            <w:right w:val="none" w:sz="0" w:space="0" w:color="auto"/>
          </w:divBdr>
          <w:divsChild>
            <w:div w:id="171770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483134">
      <w:bodyDiv w:val="1"/>
      <w:marLeft w:val="0"/>
      <w:marRight w:val="0"/>
      <w:marTop w:val="0"/>
      <w:marBottom w:val="0"/>
      <w:divBdr>
        <w:top w:val="none" w:sz="0" w:space="0" w:color="auto"/>
        <w:left w:val="none" w:sz="0" w:space="0" w:color="auto"/>
        <w:bottom w:val="none" w:sz="0" w:space="0" w:color="auto"/>
        <w:right w:val="none" w:sz="0" w:space="0" w:color="auto"/>
      </w:divBdr>
      <w:divsChild>
        <w:div w:id="1377508588">
          <w:marLeft w:val="0"/>
          <w:marRight w:val="0"/>
          <w:marTop w:val="0"/>
          <w:marBottom w:val="0"/>
          <w:divBdr>
            <w:top w:val="none" w:sz="0" w:space="0" w:color="auto"/>
            <w:left w:val="none" w:sz="0" w:space="0" w:color="auto"/>
            <w:bottom w:val="none" w:sz="0" w:space="0" w:color="auto"/>
            <w:right w:val="none" w:sz="0" w:space="0" w:color="auto"/>
          </w:divBdr>
          <w:divsChild>
            <w:div w:id="85985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66996">
      <w:bodyDiv w:val="1"/>
      <w:marLeft w:val="0"/>
      <w:marRight w:val="0"/>
      <w:marTop w:val="0"/>
      <w:marBottom w:val="0"/>
      <w:divBdr>
        <w:top w:val="none" w:sz="0" w:space="0" w:color="auto"/>
        <w:left w:val="none" w:sz="0" w:space="0" w:color="auto"/>
        <w:bottom w:val="none" w:sz="0" w:space="0" w:color="auto"/>
        <w:right w:val="none" w:sz="0" w:space="0" w:color="auto"/>
      </w:divBdr>
      <w:divsChild>
        <w:div w:id="369190817">
          <w:marLeft w:val="0"/>
          <w:marRight w:val="0"/>
          <w:marTop w:val="0"/>
          <w:marBottom w:val="0"/>
          <w:divBdr>
            <w:top w:val="none" w:sz="0" w:space="0" w:color="auto"/>
            <w:left w:val="none" w:sz="0" w:space="0" w:color="auto"/>
            <w:bottom w:val="none" w:sz="0" w:space="0" w:color="auto"/>
            <w:right w:val="none" w:sz="0" w:space="0" w:color="auto"/>
          </w:divBdr>
          <w:divsChild>
            <w:div w:id="209636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38709">
      <w:bodyDiv w:val="1"/>
      <w:marLeft w:val="0"/>
      <w:marRight w:val="0"/>
      <w:marTop w:val="0"/>
      <w:marBottom w:val="0"/>
      <w:divBdr>
        <w:top w:val="none" w:sz="0" w:space="0" w:color="auto"/>
        <w:left w:val="none" w:sz="0" w:space="0" w:color="auto"/>
        <w:bottom w:val="none" w:sz="0" w:space="0" w:color="auto"/>
        <w:right w:val="none" w:sz="0" w:space="0" w:color="auto"/>
      </w:divBdr>
      <w:divsChild>
        <w:div w:id="1756200530">
          <w:marLeft w:val="0"/>
          <w:marRight w:val="0"/>
          <w:marTop w:val="0"/>
          <w:marBottom w:val="0"/>
          <w:divBdr>
            <w:top w:val="none" w:sz="0" w:space="0" w:color="auto"/>
            <w:left w:val="none" w:sz="0" w:space="0" w:color="auto"/>
            <w:bottom w:val="none" w:sz="0" w:space="0" w:color="auto"/>
            <w:right w:val="none" w:sz="0" w:space="0" w:color="auto"/>
          </w:divBdr>
          <w:divsChild>
            <w:div w:id="46015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1918">
      <w:bodyDiv w:val="1"/>
      <w:marLeft w:val="0"/>
      <w:marRight w:val="0"/>
      <w:marTop w:val="0"/>
      <w:marBottom w:val="0"/>
      <w:divBdr>
        <w:top w:val="none" w:sz="0" w:space="0" w:color="auto"/>
        <w:left w:val="none" w:sz="0" w:space="0" w:color="auto"/>
        <w:bottom w:val="none" w:sz="0" w:space="0" w:color="auto"/>
        <w:right w:val="none" w:sz="0" w:space="0" w:color="auto"/>
      </w:divBdr>
    </w:div>
    <w:div w:id="741685688">
      <w:bodyDiv w:val="1"/>
      <w:marLeft w:val="0"/>
      <w:marRight w:val="0"/>
      <w:marTop w:val="0"/>
      <w:marBottom w:val="0"/>
      <w:divBdr>
        <w:top w:val="none" w:sz="0" w:space="0" w:color="auto"/>
        <w:left w:val="none" w:sz="0" w:space="0" w:color="auto"/>
        <w:bottom w:val="none" w:sz="0" w:space="0" w:color="auto"/>
        <w:right w:val="none" w:sz="0" w:space="0" w:color="auto"/>
      </w:divBdr>
    </w:div>
    <w:div w:id="777261382">
      <w:bodyDiv w:val="1"/>
      <w:marLeft w:val="0"/>
      <w:marRight w:val="0"/>
      <w:marTop w:val="0"/>
      <w:marBottom w:val="0"/>
      <w:divBdr>
        <w:top w:val="none" w:sz="0" w:space="0" w:color="auto"/>
        <w:left w:val="none" w:sz="0" w:space="0" w:color="auto"/>
        <w:bottom w:val="none" w:sz="0" w:space="0" w:color="auto"/>
        <w:right w:val="none" w:sz="0" w:space="0" w:color="auto"/>
      </w:divBdr>
      <w:divsChild>
        <w:div w:id="895706007">
          <w:marLeft w:val="0"/>
          <w:marRight w:val="0"/>
          <w:marTop w:val="0"/>
          <w:marBottom w:val="0"/>
          <w:divBdr>
            <w:top w:val="none" w:sz="0" w:space="0" w:color="auto"/>
            <w:left w:val="none" w:sz="0" w:space="0" w:color="auto"/>
            <w:bottom w:val="none" w:sz="0" w:space="0" w:color="auto"/>
            <w:right w:val="none" w:sz="0" w:space="0" w:color="auto"/>
          </w:divBdr>
          <w:divsChild>
            <w:div w:id="1173837561">
              <w:marLeft w:val="0"/>
              <w:marRight w:val="0"/>
              <w:marTop w:val="0"/>
              <w:marBottom w:val="0"/>
              <w:divBdr>
                <w:top w:val="none" w:sz="0" w:space="0" w:color="auto"/>
                <w:left w:val="none" w:sz="0" w:space="0" w:color="auto"/>
                <w:bottom w:val="none" w:sz="0" w:space="0" w:color="auto"/>
                <w:right w:val="none" w:sz="0" w:space="0" w:color="auto"/>
              </w:divBdr>
              <w:divsChild>
                <w:div w:id="19161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78343">
      <w:bodyDiv w:val="1"/>
      <w:marLeft w:val="0"/>
      <w:marRight w:val="0"/>
      <w:marTop w:val="0"/>
      <w:marBottom w:val="0"/>
      <w:divBdr>
        <w:top w:val="none" w:sz="0" w:space="0" w:color="auto"/>
        <w:left w:val="none" w:sz="0" w:space="0" w:color="auto"/>
        <w:bottom w:val="none" w:sz="0" w:space="0" w:color="auto"/>
        <w:right w:val="none" w:sz="0" w:space="0" w:color="auto"/>
      </w:divBdr>
    </w:div>
    <w:div w:id="881555907">
      <w:bodyDiv w:val="1"/>
      <w:marLeft w:val="0"/>
      <w:marRight w:val="0"/>
      <w:marTop w:val="0"/>
      <w:marBottom w:val="0"/>
      <w:divBdr>
        <w:top w:val="none" w:sz="0" w:space="0" w:color="auto"/>
        <w:left w:val="none" w:sz="0" w:space="0" w:color="auto"/>
        <w:bottom w:val="none" w:sz="0" w:space="0" w:color="auto"/>
        <w:right w:val="none" w:sz="0" w:space="0" w:color="auto"/>
      </w:divBdr>
      <w:divsChild>
        <w:div w:id="1754009696">
          <w:marLeft w:val="0"/>
          <w:marRight w:val="0"/>
          <w:marTop w:val="0"/>
          <w:marBottom w:val="0"/>
          <w:divBdr>
            <w:top w:val="none" w:sz="0" w:space="0" w:color="auto"/>
            <w:left w:val="none" w:sz="0" w:space="0" w:color="auto"/>
            <w:bottom w:val="none" w:sz="0" w:space="0" w:color="auto"/>
            <w:right w:val="none" w:sz="0" w:space="0" w:color="auto"/>
          </w:divBdr>
          <w:divsChild>
            <w:div w:id="16328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1371">
      <w:bodyDiv w:val="1"/>
      <w:marLeft w:val="0"/>
      <w:marRight w:val="0"/>
      <w:marTop w:val="0"/>
      <w:marBottom w:val="0"/>
      <w:divBdr>
        <w:top w:val="none" w:sz="0" w:space="0" w:color="auto"/>
        <w:left w:val="none" w:sz="0" w:space="0" w:color="auto"/>
        <w:bottom w:val="none" w:sz="0" w:space="0" w:color="auto"/>
        <w:right w:val="none" w:sz="0" w:space="0" w:color="auto"/>
      </w:divBdr>
      <w:divsChild>
        <w:div w:id="1751542753">
          <w:marLeft w:val="0"/>
          <w:marRight w:val="0"/>
          <w:marTop w:val="0"/>
          <w:marBottom w:val="0"/>
          <w:divBdr>
            <w:top w:val="none" w:sz="0" w:space="0" w:color="auto"/>
            <w:left w:val="none" w:sz="0" w:space="0" w:color="auto"/>
            <w:bottom w:val="none" w:sz="0" w:space="0" w:color="auto"/>
            <w:right w:val="none" w:sz="0" w:space="0" w:color="auto"/>
          </w:divBdr>
          <w:divsChild>
            <w:div w:id="17067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685140">
      <w:bodyDiv w:val="1"/>
      <w:marLeft w:val="0"/>
      <w:marRight w:val="0"/>
      <w:marTop w:val="0"/>
      <w:marBottom w:val="0"/>
      <w:divBdr>
        <w:top w:val="none" w:sz="0" w:space="0" w:color="auto"/>
        <w:left w:val="none" w:sz="0" w:space="0" w:color="auto"/>
        <w:bottom w:val="none" w:sz="0" w:space="0" w:color="auto"/>
        <w:right w:val="none" w:sz="0" w:space="0" w:color="auto"/>
      </w:divBdr>
      <w:divsChild>
        <w:div w:id="1916818679">
          <w:marLeft w:val="0"/>
          <w:marRight w:val="0"/>
          <w:marTop w:val="0"/>
          <w:marBottom w:val="0"/>
          <w:divBdr>
            <w:top w:val="none" w:sz="0" w:space="0" w:color="auto"/>
            <w:left w:val="none" w:sz="0" w:space="0" w:color="auto"/>
            <w:bottom w:val="none" w:sz="0" w:space="0" w:color="auto"/>
            <w:right w:val="none" w:sz="0" w:space="0" w:color="auto"/>
          </w:divBdr>
          <w:divsChild>
            <w:div w:id="1115825461">
              <w:marLeft w:val="0"/>
              <w:marRight w:val="0"/>
              <w:marTop w:val="0"/>
              <w:marBottom w:val="0"/>
              <w:divBdr>
                <w:top w:val="none" w:sz="0" w:space="0" w:color="auto"/>
                <w:left w:val="none" w:sz="0" w:space="0" w:color="auto"/>
                <w:bottom w:val="none" w:sz="0" w:space="0" w:color="auto"/>
                <w:right w:val="none" w:sz="0" w:space="0" w:color="auto"/>
              </w:divBdr>
              <w:divsChild>
                <w:div w:id="14965320">
                  <w:marLeft w:val="0"/>
                  <w:marRight w:val="0"/>
                  <w:marTop w:val="0"/>
                  <w:marBottom w:val="0"/>
                  <w:divBdr>
                    <w:top w:val="none" w:sz="0" w:space="0" w:color="auto"/>
                    <w:left w:val="none" w:sz="0" w:space="0" w:color="auto"/>
                    <w:bottom w:val="none" w:sz="0" w:space="0" w:color="auto"/>
                    <w:right w:val="none" w:sz="0" w:space="0" w:color="auto"/>
                  </w:divBdr>
                </w:div>
                <w:div w:id="14100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55865">
      <w:bodyDiv w:val="1"/>
      <w:marLeft w:val="0"/>
      <w:marRight w:val="0"/>
      <w:marTop w:val="0"/>
      <w:marBottom w:val="0"/>
      <w:divBdr>
        <w:top w:val="none" w:sz="0" w:space="0" w:color="auto"/>
        <w:left w:val="none" w:sz="0" w:space="0" w:color="auto"/>
        <w:bottom w:val="none" w:sz="0" w:space="0" w:color="auto"/>
        <w:right w:val="none" w:sz="0" w:space="0" w:color="auto"/>
      </w:divBdr>
    </w:div>
    <w:div w:id="962078900">
      <w:bodyDiv w:val="1"/>
      <w:marLeft w:val="0"/>
      <w:marRight w:val="0"/>
      <w:marTop w:val="0"/>
      <w:marBottom w:val="0"/>
      <w:divBdr>
        <w:top w:val="none" w:sz="0" w:space="0" w:color="auto"/>
        <w:left w:val="none" w:sz="0" w:space="0" w:color="auto"/>
        <w:bottom w:val="none" w:sz="0" w:space="0" w:color="auto"/>
        <w:right w:val="none" w:sz="0" w:space="0" w:color="auto"/>
      </w:divBdr>
      <w:divsChild>
        <w:div w:id="647326949">
          <w:marLeft w:val="0"/>
          <w:marRight w:val="0"/>
          <w:marTop w:val="0"/>
          <w:marBottom w:val="0"/>
          <w:divBdr>
            <w:top w:val="none" w:sz="0" w:space="0" w:color="auto"/>
            <w:left w:val="none" w:sz="0" w:space="0" w:color="auto"/>
            <w:bottom w:val="none" w:sz="0" w:space="0" w:color="auto"/>
            <w:right w:val="none" w:sz="0" w:space="0" w:color="auto"/>
          </w:divBdr>
          <w:divsChild>
            <w:div w:id="3626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01">
      <w:bodyDiv w:val="1"/>
      <w:marLeft w:val="0"/>
      <w:marRight w:val="0"/>
      <w:marTop w:val="0"/>
      <w:marBottom w:val="0"/>
      <w:divBdr>
        <w:top w:val="none" w:sz="0" w:space="0" w:color="auto"/>
        <w:left w:val="none" w:sz="0" w:space="0" w:color="auto"/>
        <w:bottom w:val="none" w:sz="0" w:space="0" w:color="auto"/>
        <w:right w:val="none" w:sz="0" w:space="0" w:color="auto"/>
      </w:divBdr>
      <w:divsChild>
        <w:div w:id="440881926">
          <w:marLeft w:val="0"/>
          <w:marRight w:val="0"/>
          <w:marTop w:val="0"/>
          <w:marBottom w:val="0"/>
          <w:divBdr>
            <w:top w:val="none" w:sz="0" w:space="0" w:color="auto"/>
            <w:left w:val="none" w:sz="0" w:space="0" w:color="auto"/>
            <w:bottom w:val="none" w:sz="0" w:space="0" w:color="auto"/>
            <w:right w:val="none" w:sz="0" w:space="0" w:color="auto"/>
          </w:divBdr>
          <w:divsChild>
            <w:div w:id="41270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427090">
      <w:bodyDiv w:val="1"/>
      <w:marLeft w:val="0"/>
      <w:marRight w:val="0"/>
      <w:marTop w:val="0"/>
      <w:marBottom w:val="0"/>
      <w:divBdr>
        <w:top w:val="none" w:sz="0" w:space="0" w:color="auto"/>
        <w:left w:val="none" w:sz="0" w:space="0" w:color="auto"/>
        <w:bottom w:val="none" w:sz="0" w:space="0" w:color="auto"/>
        <w:right w:val="none" w:sz="0" w:space="0" w:color="auto"/>
      </w:divBdr>
      <w:divsChild>
        <w:div w:id="986783467">
          <w:marLeft w:val="0"/>
          <w:marRight w:val="0"/>
          <w:marTop w:val="0"/>
          <w:marBottom w:val="0"/>
          <w:divBdr>
            <w:top w:val="none" w:sz="0" w:space="0" w:color="auto"/>
            <w:left w:val="none" w:sz="0" w:space="0" w:color="auto"/>
            <w:bottom w:val="none" w:sz="0" w:space="0" w:color="auto"/>
            <w:right w:val="none" w:sz="0" w:space="0" w:color="auto"/>
          </w:divBdr>
          <w:divsChild>
            <w:div w:id="6888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864636">
      <w:bodyDiv w:val="1"/>
      <w:marLeft w:val="0"/>
      <w:marRight w:val="0"/>
      <w:marTop w:val="0"/>
      <w:marBottom w:val="0"/>
      <w:divBdr>
        <w:top w:val="none" w:sz="0" w:space="0" w:color="auto"/>
        <w:left w:val="none" w:sz="0" w:space="0" w:color="auto"/>
        <w:bottom w:val="none" w:sz="0" w:space="0" w:color="auto"/>
        <w:right w:val="none" w:sz="0" w:space="0" w:color="auto"/>
      </w:divBdr>
      <w:divsChild>
        <w:div w:id="1870485362">
          <w:marLeft w:val="0"/>
          <w:marRight w:val="0"/>
          <w:marTop w:val="0"/>
          <w:marBottom w:val="0"/>
          <w:divBdr>
            <w:top w:val="none" w:sz="0" w:space="0" w:color="auto"/>
            <w:left w:val="none" w:sz="0" w:space="0" w:color="auto"/>
            <w:bottom w:val="none" w:sz="0" w:space="0" w:color="auto"/>
            <w:right w:val="none" w:sz="0" w:space="0" w:color="auto"/>
          </w:divBdr>
        </w:div>
      </w:divsChild>
    </w:div>
    <w:div w:id="1117987032">
      <w:bodyDiv w:val="1"/>
      <w:marLeft w:val="0"/>
      <w:marRight w:val="0"/>
      <w:marTop w:val="0"/>
      <w:marBottom w:val="0"/>
      <w:divBdr>
        <w:top w:val="none" w:sz="0" w:space="0" w:color="auto"/>
        <w:left w:val="none" w:sz="0" w:space="0" w:color="auto"/>
        <w:bottom w:val="none" w:sz="0" w:space="0" w:color="auto"/>
        <w:right w:val="none" w:sz="0" w:space="0" w:color="auto"/>
      </w:divBdr>
    </w:div>
    <w:div w:id="1123891229">
      <w:bodyDiv w:val="1"/>
      <w:marLeft w:val="0"/>
      <w:marRight w:val="0"/>
      <w:marTop w:val="0"/>
      <w:marBottom w:val="0"/>
      <w:divBdr>
        <w:top w:val="none" w:sz="0" w:space="0" w:color="auto"/>
        <w:left w:val="none" w:sz="0" w:space="0" w:color="auto"/>
        <w:bottom w:val="none" w:sz="0" w:space="0" w:color="auto"/>
        <w:right w:val="none" w:sz="0" w:space="0" w:color="auto"/>
      </w:divBdr>
      <w:divsChild>
        <w:div w:id="1000162083">
          <w:marLeft w:val="0"/>
          <w:marRight w:val="0"/>
          <w:marTop w:val="0"/>
          <w:marBottom w:val="0"/>
          <w:divBdr>
            <w:top w:val="none" w:sz="0" w:space="0" w:color="auto"/>
            <w:left w:val="none" w:sz="0" w:space="0" w:color="auto"/>
            <w:bottom w:val="none" w:sz="0" w:space="0" w:color="auto"/>
            <w:right w:val="none" w:sz="0" w:space="0" w:color="auto"/>
          </w:divBdr>
          <w:divsChild>
            <w:div w:id="8550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185">
      <w:bodyDiv w:val="1"/>
      <w:marLeft w:val="0"/>
      <w:marRight w:val="0"/>
      <w:marTop w:val="0"/>
      <w:marBottom w:val="0"/>
      <w:divBdr>
        <w:top w:val="none" w:sz="0" w:space="0" w:color="auto"/>
        <w:left w:val="none" w:sz="0" w:space="0" w:color="auto"/>
        <w:bottom w:val="none" w:sz="0" w:space="0" w:color="auto"/>
        <w:right w:val="none" w:sz="0" w:space="0" w:color="auto"/>
      </w:divBdr>
    </w:div>
    <w:div w:id="1178689651">
      <w:bodyDiv w:val="1"/>
      <w:marLeft w:val="0"/>
      <w:marRight w:val="0"/>
      <w:marTop w:val="0"/>
      <w:marBottom w:val="0"/>
      <w:divBdr>
        <w:top w:val="none" w:sz="0" w:space="0" w:color="auto"/>
        <w:left w:val="none" w:sz="0" w:space="0" w:color="auto"/>
        <w:bottom w:val="none" w:sz="0" w:space="0" w:color="auto"/>
        <w:right w:val="none" w:sz="0" w:space="0" w:color="auto"/>
      </w:divBdr>
      <w:divsChild>
        <w:div w:id="31342605">
          <w:marLeft w:val="0"/>
          <w:marRight w:val="0"/>
          <w:marTop w:val="0"/>
          <w:marBottom w:val="0"/>
          <w:divBdr>
            <w:top w:val="none" w:sz="0" w:space="0" w:color="auto"/>
            <w:left w:val="none" w:sz="0" w:space="0" w:color="auto"/>
            <w:bottom w:val="none" w:sz="0" w:space="0" w:color="auto"/>
            <w:right w:val="none" w:sz="0" w:space="0" w:color="auto"/>
          </w:divBdr>
          <w:divsChild>
            <w:div w:id="17699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4286">
      <w:bodyDiv w:val="1"/>
      <w:marLeft w:val="0"/>
      <w:marRight w:val="0"/>
      <w:marTop w:val="0"/>
      <w:marBottom w:val="0"/>
      <w:divBdr>
        <w:top w:val="none" w:sz="0" w:space="0" w:color="auto"/>
        <w:left w:val="none" w:sz="0" w:space="0" w:color="auto"/>
        <w:bottom w:val="none" w:sz="0" w:space="0" w:color="auto"/>
        <w:right w:val="none" w:sz="0" w:space="0" w:color="auto"/>
      </w:divBdr>
      <w:divsChild>
        <w:div w:id="1623533396">
          <w:marLeft w:val="0"/>
          <w:marRight w:val="0"/>
          <w:marTop w:val="0"/>
          <w:marBottom w:val="0"/>
          <w:divBdr>
            <w:top w:val="none" w:sz="0" w:space="0" w:color="auto"/>
            <w:left w:val="none" w:sz="0" w:space="0" w:color="auto"/>
            <w:bottom w:val="none" w:sz="0" w:space="0" w:color="auto"/>
            <w:right w:val="none" w:sz="0" w:space="0" w:color="auto"/>
          </w:divBdr>
          <w:divsChild>
            <w:div w:id="87847866">
              <w:marLeft w:val="0"/>
              <w:marRight w:val="0"/>
              <w:marTop w:val="0"/>
              <w:marBottom w:val="0"/>
              <w:divBdr>
                <w:top w:val="none" w:sz="0" w:space="0" w:color="auto"/>
                <w:left w:val="none" w:sz="0" w:space="0" w:color="auto"/>
                <w:bottom w:val="none" w:sz="0" w:space="0" w:color="auto"/>
                <w:right w:val="none" w:sz="0" w:space="0" w:color="auto"/>
              </w:divBdr>
              <w:divsChild>
                <w:div w:id="347682507">
                  <w:marLeft w:val="0"/>
                  <w:marRight w:val="0"/>
                  <w:marTop w:val="0"/>
                  <w:marBottom w:val="0"/>
                  <w:divBdr>
                    <w:top w:val="none" w:sz="0" w:space="0" w:color="auto"/>
                    <w:left w:val="none" w:sz="0" w:space="0" w:color="auto"/>
                    <w:bottom w:val="none" w:sz="0" w:space="0" w:color="auto"/>
                    <w:right w:val="none" w:sz="0" w:space="0" w:color="auto"/>
                  </w:divBdr>
                </w:div>
                <w:div w:id="5929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220619">
      <w:bodyDiv w:val="1"/>
      <w:marLeft w:val="0"/>
      <w:marRight w:val="0"/>
      <w:marTop w:val="0"/>
      <w:marBottom w:val="0"/>
      <w:divBdr>
        <w:top w:val="none" w:sz="0" w:space="0" w:color="auto"/>
        <w:left w:val="none" w:sz="0" w:space="0" w:color="auto"/>
        <w:bottom w:val="none" w:sz="0" w:space="0" w:color="auto"/>
        <w:right w:val="none" w:sz="0" w:space="0" w:color="auto"/>
      </w:divBdr>
      <w:divsChild>
        <w:div w:id="1524394033">
          <w:marLeft w:val="0"/>
          <w:marRight w:val="0"/>
          <w:marTop w:val="0"/>
          <w:marBottom w:val="0"/>
          <w:divBdr>
            <w:top w:val="none" w:sz="0" w:space="0" w:color="auto"/>
            <w:left w:val="none" w:sz="0" w:space="0" w:color="auto"/>
            <w:bottom w:val="none" w:sz="0" w:space="0" w:color="auto"/>
            <w:right w:val="none" w:sz="0" w:space="0" w:color="auto"/>
          </w:divBdr>
          <w:divsChild>
            <w:div w:id="14798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012673">
      <w:bodyDiv w:val="1"/>
      <w:marLeft w:val="0"/>
      <w:marRight w:val="0"/>
      <w:marTop w:val="0"/>
      <w:marBottom w:val="0"/>
      <w:divBdr>
        <w:top w:val="none" w:sz="0" w:space="0" w:color="auto"/>
        <w:left w:val="none" w:sz="0" w:space="0" w:color="auto"/>
        <w:bottom w:val="none" w:sz="0" w:space="0" w:color="auto"/>
        <w:right w:val="none" w:sz="0" w:space="0" w:color="auto"/>
      </w:divBdr>
      <w:divsChild>
        <w:div w:id="1777560051">
          <w:marLeft w:val="0"/>
          <w:marRight w:val="0"/>
          <w:marTop w:val="0"/>
          <w:marBottom w:val="0"/>
          <w:divBdr>
            <w:top w:val="none" w:sz="0" w:space="0" w:color="auto"/>
            <w:left w:val="none" w:sz="0" w:space="0" w:color="auto"/>
            <w:bottom w:val="none" w:sz="0" w:space="0" w:color="auto"/>
            <w:right w:val="none" w:sz="0" w:space="0" w:color="auto"/>
          </w:divBdr>
        </w:div>
      </w:divsChild>
    </w:div>
    <w:div w:id="1257863784">
      <w:bodyDiv w:val="1"/>
      <w:marLeft w:val="0"/>
      <w:marRight w:val="0"/>
      <w:marTop w:val="0"/>
      <w:marBottom w:val="0"/>
      <w:divBdr>
        <w:top w:val="none" w:sz="0" w:space="0" w:color="auto"/>
        <w:left w:val="none" w:sz="0" w:space="0" w:color="auto"/>
        <w:bottom w:val="none" w:sz="0" w:space="0" w:color="auto"/>
        <w:right w:val="none" w:sz="0" w:space="0" w:color="auto"/>
      </w:divBdr>
      <w:divsChild>
        <w:div w:id="243271455">
          <w:marLeft w:val="0"/>
          <w:marRight w:val="0"/>
          <w:marTop w:val="0"/>
          <w:marBottom w:val="0"/>
          <w:divBdr>
            <w:top w:val="none" w:sz="0" w:space="0" w:color="auto"/>
            <w:left w:val="none" w:sz="0" w:space="0" w:color="auto"/>
            <w:bottom w:val="none" w:sz="0" w:space="0" w:color="auto"/>
            <w:right w:val="none" w:sz="0" w:space="0" w:color="auto"/>
          </w:divBdr>
          <w:divsChild>
            <w:div w:id="55116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48664">
      <w:bodyDiv w:val="1"/>
      <w:marLeft w:val="0"/>
      <w:marRight w:val="0"/>
      <w:marTop w:val="0"/>
      <w:marBottom w:val="0"/>
      <w:divBdr>
        <w:top w:val="none" w:sz="0" w:space="0" w:color="auto"/>
        <w:left w:val="none" w:sz="0" w:space="0" w:color="auto"/>
        <w:bottom w:val="none" w:sz="0" w:space="0" w:color="auto"/>
        <w:right w:val="none" w:sz="0" w:space="0" w:color="auto"/>
      </w:divBdr>
      <w:divsChild>
        <w:div w:id="253755954">
          <w:marLeft w:val="0"/>
          <w:marRight w:val="0"/>
          <w:marTop w:val="0"/>
          <w:marBottom w:val="0"/>
          <w:divBdr>
            <w:top w:val="none" w:sz="0" w:space="0" w:color="auto"/>
            <w:left w:val="none" w:sz="0" w:space="0" w:color="auto"/>
            <w:bottom w:val="none" w:sz="0" w:space="0" w:color="auto"/>
            <w:right w:val="none" w:sz="0" w:space="0" w:color="auto"/>
          </w:divBdr>
          <w:divsChild>
            <w:div w:id="17740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087327">
      <w:bodyDiv w:val="1"/>
      <w:marLeft w:val="0"/>
      <w:marRight w:val="0"/>
      <w:marTop w:val="0"/>
      <w:marBottom w:val="0"/>
      <w:divBdr>
        <w:top w:val="none" w:sz="0" w:space="0" w:color="auto"/>
        <w:left w:val="none" w:sz="0" w:space="0" w:color="auto"/>
        <w:bottom w:val="none" w:sz="0" w:space="0" w:color="auto"/>
        <w:right w:val="none" w:sz="0" w:space="0" w:color="auto"/>
      </w:divBdr>
      <w:divsChild>
        <w:div w:id="287397336">
          <w:marLeft w:val="0"/>
          <w:marRight w:val="0"/>
          <w:marTop w:val="0"/>
          <w:marBottom w:val="0"/>
          <w:divBdr>
            <w:top w:val="none" w:sz="0" w:space="0" w:color="auto"/>
            <w:left w:val="none" w:sz="0" w:space="0" w:color="auto"/>
            <w:bottom w:val="none" w:sz="0" w:space="0" w:color="auto"/>
            <w:right w:val="none" w:sz="0" w:space="0" w:color="auto"/>
          </w:divBdr>
          <w:divsChild>
            <w:div w:id="127633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805254">
      <w:bodyDiv w:val="1"/>
      <w:marLeft w:val="0"/>
      <w:marRight w:val="0"/>
      <w:marTop w:val="0"/>
      <w:marBottom w:val="0"/>
      <w:divBdr>
        <w:top w:val="none" w:sz="0" w:space="0" w:color="auto"/>
        <w:left w:val="none" w:sz="0" w:space="0" w:color="auto"/>
        <w:bottom w:val="none" w:sz="0" w:space="0" w:color="auto"/>
        <w:right w:val="none" w:sz="0" w:space="0" w:color="auto"/>
      </w:divBdr>
      <w:divsChild>
        <w:div w:id="725765828">
          <w:marLeft w:val="0"/>
          <w:marRight w:val="0"/>
          <w:marTop w:val="0"/>
          <w:marBottom w:val="0"/>
          <w:divBdr>
            <w:top w:val="none" w:sz="0" w:space="0" w:color="auto"/>
            <w:left w:val="none" w:sz="0" w:space="0" w:color="auto"/>
            <w:bottom w:val="none" w:sz="0" w:space="0" w:color="auto"/>
            <w:right w:val="none" w:sz="0" w:space="0" w:color="auto"/>
          </w:divBdr>
          <w:divsChild>
            <w:div w:id="10263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67788">
      <w:bodyDiv w:val="1"/>
      <w:marLeft w:val="0"/>
      <w:marRight w:val="0"/>
      <w:marTop w:val="0"/>
      <w:marBottom w:val="0"/>
      <w:divBdr>
        <w:top w:val="none" w:sz="0" w:space="0" w:color="auto"/>
        <w:left w:val="none" w:sz="0" w:space="0" w:color="auto"/>
        <w:bottom w:val="none" w:sz="0" w:space="0" w:color="auto"/>
        <w:right w:val="none" w:sz="0" w:space="0" w:color="auto"/>
      </w:divBdr>
    </w:div>
    <w:div w:id="1507591518">
      <w:bodyDiv w:val="1"/>
      <w:marLeft w:val="0"/>
      <w:marRight w:val="0"/>
      <w:marTop w:val="0"/>
      <w:marBottom w:val="0"/>
      <w:divBdr>
        <w:top w:val="none" w:sz="0" w:space="0" w:color="auto"/>
        <w:left w:val="none" w:sz="0" w:space="0" w:color="auto"/>
        <w:bottom w:val="none" w:sz="0" w:space="0" w:color="auto"/>
        <w:right w:val="none" w:sz="0" w:space="0" w:color="auto"/>
      </w:divBdr>
      <w:divsChild>
        <w:div w:id="162168253">
          <w:marLeft w:val="0"/>
          <w:marRight w:val="0"/>
          <w:marTop w:val="0"/>
          <w:marBottom w:val="0"/>
          <w:divBdr>
            <w:top w:val="none" w:sz="0" w:space="0" w:color="auto"/>
            <w:left w:val="none" w:sz="0" w:space="0" w:color="auto"/>
            <w:bottom w:val="none" w:sz="0" w:space="0" w:color="auto"/>
            <w:right w:val="none" w:sz="0" w:space="0" w:color="auto"/>
          </w:divBdr>
          <w:divsChild>
            <w:div w:id="4964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419353">
      <w:bodyDiv w:val="1"/>
      <w:marLeft w:val="0"/>
      <w:marRight w:val="0"/>
      <w:marTop w:val="0"/>
      <w:marBottom w:val="0"/>
      <w:divBdr>
        <w:top w:val="none" w:sz="0" w:space="0" w:color="auto"/>
        <w:left w:val="none" w:sz="0" w:space="0" w:color="auto"/>
        <w:bottom w:val="none" w:sz="0" w:space="0" w:color="auto"/>
        <w:right w:val="none" w:sz="0" w:space="0" w:color="auto"/>
      </w:divBdr>
      <w:divsChild>
        <w:div w:id="2090887671">
          <w:marLeft w:val="0"/>
          <w:marRight w:val="0"/>
          <w:marTop w:val="0"/>
          <w:marBottom w:val="0"/>
          <w:divBdr>
            <w:top w:val="none" w:sz="0" w:space="0" w:color="auto"/>
            <w:left w:val="none" w:sz="0" w:space="0" w:color="auto"/>
            <w:bottom w:val="none" w:sz="0" w:space="0" w:color="auto"/>
            <w:right w:val="none" w:sz="0" w:space="0" w:color="auto"/>
          </w:divBdr>
          <w:divsChild>
            <w:div w:id="122876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3428">
      <w:bodyDiv w:val="1"/>
      <w:marLeft w:val="0"/>
      <w:marRight w:val="0"/>
      <w:marTop w:val="0"/>
      <w:marBottom w:val="0"/>
      <w:divBdr>
        <w:top w:val="none" w:sz="0" w:space="0" w:color="auto"/>
        <w:left w:val="none" w:sz="0" w:space="0" w:color="auto"/>
        <w:bottom w:val="none" w:sz="0" w:space="0" w:color="auto"/>
        <w:right w:val="none" w:sz="0" w:space="0" w:color="auto"/>
      </w:divBdr>
      <w:divsChild>
        <w:div w:id="954872668">
          <w:marLeft w:val="0"/>
          <w:marRight w:val="0"/>
          <w:marTop w:val="0"/>
          <w:marBottom w:val="0"/>
          <w:divBdr>
            <w:top w:val="none" w:sz="0" w:space="0" w:color="auto"/>
            <w:left w:val="none" w:sz="0" w:space="0" w:color="auto"/>
            <w:bottom w:val="none" w:sz="0" w:space="0" w:color="auto"/>
            <w:right w:val="none" w:sz="0" w:space="0" w:color="auto"/>
          </w:divBdr>
          <w:divsChild>
            <w:div w:id="2500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12765">
      <w:bodyDiv w:val="1"/>
      <w:marLeft w:val="0"/>
      <w:marRight w:val="0"/>
      <w:marTop w:val="0"/>
      <w:marBottom w:val="0"/>
      <w:divBdr>
        <w:top w:val="none" w:sz="0" w:space="0" w:color="auto"/>
        <w:left w:val="none" w:sz="0" w:space="0" w:color="auto"/>
        <w:bottom w:val="none" w:sz="0" w:space="0" w:color="auto"/>
        <w:right w:val="none" w:sz="0" w:space="0" w:color="auto"/>
      </w:divBdr>
      <w:divsChild>
        <w:div w:id="535243635">
          <w:marLeft w:val="0"/>
          <w:marRight w:val="0"/>
          <w:marTop w:val="0"/>
          <w:marBottom w:val="0"/>
          <w:divBdr>
            <w:top w:val="none" w:sz="0" w:space="0" w:color="auto"/>
            <w:left w:val="none" w:sz="0" w:space="0" w:color="auto"/>
            <w:bottom w:val="none" w:sz="0" w:space="0" w:color="auto"/>
            <w:right w:val="none" w:sz="0" w:space="0" w:color="auto"/>
          </w:divBdr>
          <w:divsChild>
            <w:div w:id="72715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62575">
      <w:bodyDiv w:val="1"/>
      <w:marLeft w:val="0"/>
      <w:marRight w:val="0"/>
      <w:marTop w:val="0"/>
      <w:marBottom w:val="0"/>
      <w:divBdr>
        <w:top w:val="none" w:sz="0" w:space="0" w:color="auto"/>
        <w:left w:val="none" w:sz="0" w:space="0" w:color="auto"/>
        <w:bottom w:val="none" w:sz="0" w:space="0" w:color="auto"/>
        <w:right w:val="none" w:sz="0" w:space="0" w:color="auto"/>
      </w:divBdr>
      <w:divsChild>
        <w:div w:id="918907013">
          <w:marLeft w:val="0"/>
          <w:marRight w:val="0"/>
          <w:marTop w:val="0"/>
          <w:marBottom w:val="0"/>
          <w:divBdr>
            <w:top w:val="none" w:sz="0" w:space="0" w:color="auto"/>
            <w:left w:val="none" w:sz="0" w:space="0" w:color="auto"/>
            <w:bottom w:val="none" w:sz="0" w:space="0" w:color="auto"/>
            <w:right w:val="none" w:sz="0" w:space="0" w:color="auto"/>
          </w:divBdr>
          <w:divsChild>
            <w:div w:id="12733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44662">
      <w:bodyDiv w:val="1"/>
      <w:marLeft w:val="0"/>
      <w:marRight w:val="0"/>
      <w:marTop w:val="0"/>
      <w:marBottom w:val="0"/>
      <w:divBdr>
        <w:top w:val="none" w:sz="0" w:space="0" w:color="auto"/>
        <w:left w:val="none" w:sz="0" w:space="0" w:color="auto"/>
        <w:bottom w:val="none" w:sz="0" w:space="0" w:color="auto"/>
        <w:right w:val="none" w:sz="0" w:space="0" w:color="auto"/>
      </w:divBdr>
    </w:div>
    <w:div w:id="1677657125">
      <w:bodyDiv w:val="1"/>
      <w:marLeft w:val="0"/>
      <w:marRight w:val="0"/>
      <w:marTop w:val="0"/>
      <w:marBottom w:val="0"/>
      <w:divBdr>
        <w:top w:val="none" w:sz="0" w:space="0" w:color="auto"/>
        <w:left w:val="none" w:sz="0" w:space="0" w:color="auto"/>
        <w:bottom w:val="none" w:sz="0" w:space="0" w:color="auto"/>
        <w:right w:val="none" w:sz="0" w:space="0" w:color="auto"/>
      </w:divBdr>
      <w:divsChild>
        <w:div w:id="583343872">
          <w:marLeft w:val="0"/>
          <w:marRight w:val="0"/>
          <w:marTop w:val="0"/>
          <w:marBottom w:val="0"/>
          <w:divBdr>
            <w:top w:val="none" w:sz="0" w:space="0" w:color="auto"/>
            <w:left w:val="none" w:sz="0" w:space="0" w:color="auto"/>
            <w:bottom w:val="none" w:sz="0" w:space="0" w:color="auto"/>
            <w:right w:val="none" w:sz="0" w:space="0" w:color="auto"/>
          </w:divBdr>
          <w:divsChild>
            <w:div w:id="84497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64711">
      <w:bodyDiv w:val="1"/>
      <w:marLeft w:val="0"/>
      <w:marRight w:val="0"/>
      <w:marTop w:val="0"/>
      <w:marBottom w:val="0"/>
      <w:divBdr>
        <w:top w:val="none" w:sz="0" w:space="0" w:color="auto"/>
        <w:left w:val="none" w:sz="0" w:space="0" w:color="auto"/>
        <w:bottom w:val="none" w:sz="0" w:space="0" w:color="auto"/>
        <w:right w:val="none" w:sz="0" w:space="0" w:color="auto"/>
      </w:divBdr>
      <w:divsChild>
        <w:div w:id="833570131">
          <w:marLeft w:val="0"/>
          <w:marRight w:val="0"/>
          <w:marTop w:val="0"/>
          <w:marBottom w:val="0"/>
          <w:divBdr>
            <w:top w:val="none" w:sz="0" w:space="0" w:color="auto"/>
            <w:left w:val="none" w:sz="0" w:space="0" w:color="auto"/>
            <w:bottom w:val="none" w:sz="0" w:space="0" w:color="auto"/>
            <w:right w:val="none" w:sz="0" w:space="0" w:color="auto"/>
          </w:divBdr>
          <w:divsChild>
            <w:div w:id="4942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51053">
      <w:bodyDiv w:val="1"/>
      <w:marLeft w:val="0"/>
      <w:marRight w:val="0"/>
      <w:marTop w:val="0"/>
      <w:marBottom w:val="0"/>
      <w:divBdr>
        <w:top w:val="none" w:sz="0" w:space="0" w:color="auto"/>
        <w:left w:val="none" w:sz="0" w:space="0" w:color="auto"/>
        <w:bottom w:val="none" w:sz="0" w:space="0" w:color="auto"/>
        <w:right w:val="none" w:sz="0" w:space="0" w:color="auto"/>
      </w:divBdr>
    </w:div>
    <w:div w:id="1758210986">
      <w:bodyDiv w:val="1"/>
      <w:marLeft w:val="0"/>
      <w:marRight w:val="0"/>
      <w:marTop w:val="0"/>
      <w:marBottom w:val="0"/>
      <w:divBdr>
        <w:top w:val="none" w:sz="0" w:space="0" w:color="auto"/>
        <w:left w:val="none" w:sz="0" w:space="0" w:color="auto"/>
        <w:bottom w:val="none" w:sz="0" w:space="0" w:color="auto"/>
        <w:right w:val="none" w:sz="0" w:space="0" w:color="auto"/>
      </w:divBdr>
    </w:div>
    <w:div w:id="1833176386">
      <w:bodyDiv w:val="1"/>
      <w:marLeft w:val="0"/>
      <w:marRight w:val="0"/>
      <w:marTop w:val="0"/>
      <w:marBottom w:val="0"/>
      <w:divBdr>
        <w:top w:val="none" w:sz="0" w:space="0" w:color="auto"/>
        <w:left w:val="none" w:sz="0" w:space="0" w:color="auto"/>
        <w:bottom w:val="none" w:sz="0" w:space="0" w:color="auto"/>
        <w:right w:val="none" w:sz="0" w:space="0" w:color="auto"/>
      </w:divBdr>
      <w:divsChild>
        <w:div w:id="1142578072">
          <w:marLeft w:val="0"/>
          <w:marRight w:val="0"/>
          <w:marTop w:val="0"/>
          <w:marBottom w:val="0"/>
          <w:divBdr>
            <w:top w:val="none" w:sz="0" w:space="0" w:color="auto"/>
            <w:left w:val="none" w:sz="0" w:space="0" w:color="auto"/>
            <w:bottom w:val="none" w:sz="0" w:space="0" w:color="auto"/>
            <w:right w:val="none" w:sz="0" w:space="0" w:color="auto"/>
          </w:divBdr>
          <w:divsChild>
            <w:div w:id="124985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032580">
      <w:bodyDiv w:val="1"/>
      <w:marLeft w:val="0"/>
      <w:marRight w:val="0"/>
      <w:marTop w:val="0"/>
      <w:marBottom w:val="0"/>
      <w:divBdr>
        <w:top w:val="none" w:sz="0" w:space="0" w:color="auto"/>
        <w:left w:val="none" w:sz="0" w:space="0" w:color="auto"/>
        <w:bottom w:val="none" w:sz="0" w:space="0" w:color="auto"/>
        <w:right w:val="none" w:sz="0" w:space="0" w:color="auto"/>
      </w:divBdr>
      <w:divsChild>
        <w:div w:id="268969516">
          <w:marLeft w:val="0"/>
          <w:marRight w:val="0"/>
          <w:marTop w:val="0"/>
          <w:marBottom w:val="0"/>
          <w:divBdr>
            <w:top w:val="none" w:sz="0" w:space="0" w:color="auto"/>
            <w:left w:val="none" w:sz="0" w:space="0" w:color="auto"/>
            <w:bottom w:val="none" w:sz="0" w:space="0" w:color="auto"/>
            <w:right w:val="none" w:sz="0" w:space="0" w:color="auto"/>
          </w:divBdr>
          <w:divsChild>
            <w:div w:id="12230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11810">
      <w:bodyDiv w:val="1"/>
      <w:marLeft w:val="0"/>
      <w:marRight w:val="0"/>
      <w:marTop w:val="0"/>
      <w:marBottom w:val="0"/>
      <w:divBdr>
        <w:top w:val="none" w:sz="0" w:space="0" w:color="auto"/>
        <w:left w:val="none" w:sz="0" w:space="0" w:color="auto"/>
        <w:bottom w:val="none" w:sz="0" w:space="0" w:color="auto"/>
        <w:right w:val="none" w:sz="0" w:space="0" w:color="auto"/>
      </w:divBdr>
      <w:divsChild>
        <w:div w:id="562907094">
          <w:marLeft w:val="0"/>
          <w:marRight w:val="0"/>
          <w:marTop w:val="0"/>
          <w:marBottom w:val="0"/>
          <w:divBdr>
            <w:top w:val="none" w:sz="0" w:space="0" w:color="auto"/>
            <w:left w:val="none" w:sz="0" w:space="0" w:color="auto"/>
            <w:bottom w:val="none" w:sz="0" w:space="0" w:color="auto"/>
            <w:right w:val="none" w:sz="0" w:space="0" w:color="auto"/>
          </w:divBdr>
          <w:divsChild>
            <w:div w:id="1491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4105">
      <w:bodyDiv w:val="1"/>
      <w:marLeft w:val="0"/>
      <w:marRight w:val="0"/>
      <w:marTop w:val="0"/>
      <w:marBottom w:val="0"/>
      <w:divBdr>
        <w:top w:val="none" w:sz="0" w:space="0" w:color="auto"/>
        <w:left w:val="none" w:sz="0" w:space="0" w:color="auto"/>
        <w:bottom w:val="none" w:sz="0" w:space="0" w:color="auto"/>
        <w:right w:val="none" w:sz="0" w:space="0" w:color="auto"/>
      </w:divBdr>
      <w:divsChild>
        <w:div w:id="800271189">
          <w:marLeft w:val="0"/>
          <w:marRight w:val="0"/>
          <w:marTop w:val="0"/>
          <w:marBottom w:val="0"/>
          <w:divBdr>
            <w:top w:val="none" w:sz="0" w:space="0" w:color="auto"/>
            <w:left w:val="none" w:sz="0" w:space="0" w:color="auto"/>
            <w:bottom w:val="none" w:sz="0" w:space="0" w:color="auto"/>
            <w:right w:val="none" w:sz="0" w:space="0" w:color="auto"/>
          </w:divBdr>
          <w:divsChild>
            <w:div w:id="36268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68904">
      <w:bodyDiv w:val="1"/>
      <w:marLeft w:val="0"/>
      <w:marRight w:val="0"/>
      <w:marTop w:val="0"/>
      <w:marBottom w:val="0"/>
      <w:divBdr>
        <w:top w:val="none" w:sz="0" w:space="0" w:color="auto"/>
        <w:left w:val="none" w:sz="0" w:space="0" w:color="auto"/>
        <w:bottom w:val="none" w:sz="0" w:space="0" w:color="auto"/>
        <w:right w:val="none" w:sz="0" w:space="0" w:color="auto"/>
      </w:divBdr>
      <w:divsChild>
        <w:div w:id="857037306">
          <w:marLeft w:val="0"/>
          <w:marRight w:val="0"/>
          <w:marTop w:val="0"/>
          <w:marBottom w:val="0"/>
          <w:divBdr>
            <w:top w:val="none" w:sz="0" w:space="0" w:color="auto"/>
            <w:left w:val="none" w:sz="0" w:space="0" w:color="auto"/>
            <w:bottom w:val="none" w:sz="0" w:space="0" w:color="auto"/>
            <w:right w:val="none" w:sz="0" w:space="0" w:color="auto"/>
          </w:divBdr>
          <w:divsChild>
            <w:div w:id="462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55716">
      <w:bodyDiv w:val="1"/>
      <w:marLeft w:val="0"/>
      <w:marRight w:val="0"/>
      <w:marTop w:val="0"/>
      <w:marBottom w:val="0"/>
      <w:divBdr>
        <w:top w:val="none" w:sz="0" w:space="0" w:color="auto"/>
        <w:left w:val="none" w:sz="0" w:space="0" w:color="auto"/>
        <w:bottom w:val="none" w:sz="0" w:space="0" w:color="auto"/>
        <w:right w:val="none" w:sz="0" w:space="0" w:color="auto"/>
      </w:divBdr>
      <w:divsChild>
        <w:div w:id="2099010960">
          <w:marLeft w:val="0"/>
          <w:marRight w:val="0"/>
          <w:marTop w:val="0"/>
          <w:marBottom w:val="0"/>
          <w:divBdr>
            <w:top w:val="none" w:sz="0" w:space="0" w:color="auto"/>
            <w:left w:val="none" w:sz="0" w:space="0" w:color="auto"/>
            <w:bottom w:val="none" w:sz="0" w:space="0" w:color="auto"/>
            <w:right w:val="none" w:sz="0" w:space="0" w:color="auto"/>
          </w:divBdr>
          <w:divsChild>
            <w:div w:id="1102259996">
              <w:marLeft w:val="0"/>
              <w:marRight w:val="0"/>
              <w:marTop w:val="0"/>
              <w:marBottom w:val="0"/>
              <w:divBdr>
                <w:top w:val="none" w:sz="0" w:space="0" w:color="auto"/>
                <w:left w:val="none" w:sz="0" w:space="0" w:color="auto"/>
                <w:bottom w:val="none" w:sz="0" w:space="0" w:color="auto"/>
                <w:right w:val="none" w:sz="0" w:space="0" w:color="auto"/>
              </w:divBdr>
              <w:divsChild>
                <w:div w:id="79687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7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Jane.Doe@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F55E8-5724-4B1B-A967-2B868EF6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11019</Words>
  <Characters>62813</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1</vt:lpstr>
    </vt:vector>
  </TitlesOfParts>
  <Company>VaDSS</Company>
  <LinksUpToDate>false</LinksUpToDate>
  <CharactersWithSpaces>73685</CharactersWithSpaces>
  <SharedDoc>false</SharedDoc>
  <HLinks>
    <vt:vector size="492" baseType="variant">
      <vt:variant>
        <vt:i4>2621522</vt:i4>
      </vt:variant>
      <vt:variant>
        <vt:i4>489</vt:i4>
      </vt:variant>
      <vt:variant>
        <vt:i4>0</vt:i4>
      </vt:variant>
      <vt:variant>
        <vt:i4>5</vt:i4>
      </vt:variant>
      <vt:variant>
        <vt:lpwstr>mailto:Jane.Doe@yahoo.com</vt:lpwstr>
      </vt:variant>
      <vt:variant>
        <vt:lpwstr/>
      </vt:variant>
      <vt:variant>
        <vt:i4>1638462</vt:i4>
      </vt:variant>
      <vt:variant>
        <vt:i4>482</vt:i4>
      </vt:variant>
      <vt:variant>
        <vt:i4>0</vt:i4>
      </vt:variant>
      <vt:variant>
        <vt:i4>5</vt:i4>
      </vt:variant>
      <vt:variant>
        <vt:lpwstr/>
      </vt:variant>
      <vt:variant>
        <vt:lpwstr>_Toc486754957</vt:lpwstr>
      </vt:variant>
      <vt:variant>
        <vt:i4>1638462</vt:i4>
      </vt:variant>
      <vt:variant>
        <vt:i4>476</vt:i4>
      </vt:variant>
      <vt:variant>
        <vt:i4>0</vt:i4>
      </vt:variant>
      <vt:variant>
        <vt:i4>5</vt:i4>
      </vt:variant>
      <vt:variant>
        <vt:lpwstr/>
      </vt:variant>
      <vt:variant>
        <vt:lpwstr>_Toc486754956</vt:lpwstr>
      </vt:variant>
      <vt:variant>
        <vt:i4>1638462</vt:i4>
      </vt:variant>
      <vt:variant>
        <vt:i4>470</vt:i4>
      </vt:variant>
      <vt:variant>
        <vt:i4>0</vt:i4>
      </vt:variant>
      <vt:variant>
        <vt:i4>5</vt:i4>
      </vt:variant>
      <vt:variant>
        <vt:lpwstr/>
      </vt:variant>
      <vt:variant>
        <vt:lpwstr>_Toc486754955</vt:lpwstr>
      </vt:variant>
      <vt:variant>
        <vt:i4>1638462</vt:i4>
      </vt:variant>
      <vt:variant>
        <vt:i4>464</vt:i4>
      </vt:variant>
      <vt:variant>
        <vt:i4>0</vt:i4>
      </vt:variant>
      <vt:variant>
        <vt:i4>5</vt:i4>
      </vt:variant>
      <vt:variant>
        <vt:lpwstr/>
      </vt:variant>
      <vt:variant>
        <vt:lpwstr>_Toc486754954</vt:lpwstr>
      </vt:variant>
      <vt:variant>
        <vt:i4>1638462</vt:i4>
      </vt:variant>
      <vt:variant>
        <vt:i4>458</vt:i4>
      </vt:variant>
      <vt:variant>
        <vt:i4>0</vt:i4>
      </vt:variant>
      <vt:variant>
        <vt:i4>5</vt:i4>
      </vt:variant>
      <vt:variant>
        <vt:lpwstr/>
      </vt:variant>
      <vt:variant>
        <vt:lpwstr>_Toc486754953</vt:lpwstr>
      </vt:variant>
      <vt:variant>
        <vt:i4>1638462</vt:i4>
      </vt:variant>
      <vt:variant>
        <vt:i4>452</vt:i4>
      </vt:variant>
      <vt:variant>
        <vt:i4>0</vt:i4>
      </vt:variant>
      <vt:variant>
        <vt:i4>5</vt:i4>
      </vt:variant>
      <vt:variant>
        <vt:lpwstr/>
      </vt:variant>
      <vt:variant>
        <vt:lpwstr>_Toc486754952</vt:lpwstr>
      </vt:variant>
      <vt:variant>
        <vt:i4>1638462</vt:i4>
      </vt:variant>
      <vt:variant>
        <vt:i4>446</vt:i4>
      </vt:variant>
      <vt:variant>
        <vt:i4>0</vt:i4>
      </vt:variant>
      <vt:variant>
        <vt:i4>5</vt:i4>
      </vt:variant>
      <vt:variant>
        <vt:lpwstr/>
      </vt:variant>
      <vt:variant>
        <vt:lpwstr>_Toc486754951</vt:lpwstr>
      </vt:variant>
      <vt:variant>
        <vt:i4>1638462</vt:i4>
      </vt:variant>
      <vt:variant>
        <vt:i4>440</vt:i4>
      </vt:variant>
      <vt:variant>
        <vt:i4>0</vt:i4>
      </vt:variant>
      <vt:variant>
        <vt:i4>5</vt:i4>
      </vt:variant>
      <vt:variant>
        <vt:lpwstr/>
      </vt:variant>
      <vt:variant>
        <vt:lpwstr>_Toc486754950</vt:lpwstr>
      </vt:variant>
      <vt:variant>
        <vt:i4>1572926</vt:i4>
      </vt:variant>
      <vt:variant>
        <vt:i4>434</vt:i4>
      </vt:variant>
      <vt:variant>
        <vt:i4>0</vt:i4>
      </vt:variant>
      <vt:variant>
        <vt:i4>5</vt:i4>
      </vt:variant>
      <vt:variant>
        <vt:lpwstr/>
      </vt:variant>
      <vt:variant>
        <vt:lpwstr>_Toc486754949</vt:lpwstr>
      </vt:variant>
      <vt:variant>
        <vt:i4>1572926</vt:i4>
      </vt:variant>
      <vt:variant>
        <vt:i4>428</vt:i4>
      </vt:variant>
      <vt:variant>
        <vt:i4>0</vt:i4>
      </vt:variant>
      <vt:variant>
        <vt:i4>5</vt:i4>
      </vt:variant>
      <vt:variant>
        <vt:lpwstr/>
      </vt:variant>
      <vt:variant>
        <vt:lpwstr>_Toc486754948</vt:lpwstr>
      </vt:variant>
      <vt:variant>
        <vt:i4>1572926</vt:i4>
      </vt:variant>
      <vt:variant>
        <vt:i4>422</vt:i4>
      </vt:variant>
      <vt:variant>
        <vt:i4>0</vt:i4>
      </vt:variant>
      <vt:variant>
        <vt:i4>5</vt:i4>
      </vt:variant>
      <vt:variant>
        <vt:lpwstr/>
      </vt:variant>
      <vt:variant>
        <vt:lpwstr>_Toc486754947</vt:lpwstr>
      </vt:variant>
      <vt:variant>
        <vt:i4>1572926</vt:i4>
      </vt:variant>
      <vt:variant>
        <vt:i4>416</vt:i4>
      </vt:variant>
      <vt:variant>
        <vt:i4>0</vt:i4>
      </vt:variant>
      <vt:variant>
        <vt:i4>5</vt:i4>
      </vt:variant>
      <vt:variant>
        <vt:lpwstr/>
      </vt:variant>
      <vt:variant>
        <vt:lpwstr>_Toc486754946</vt:lpwstr>
      </vt:variant>
      <vt:variant>
        <vt:i4>1572926</vt:i4>
      </vt:variant>
      <vt:variant>
        <vt:i4>410</vt:i4>
      </vt:variant>
      <vt:variant>
        <vt:i4>0</vt:i4>
      </vt:variant>
      <vt:variant>
        <vt:i4>5</vt:i4>
      </vt:variant>
      <vt:variant>
        <vt:lpwstr/>
      </vt:variant>
      <vt:variant>
        <vt:lpwstr>_Toc486754945</vt:lpwstr>
      </vt:variant>
      <vt:variant>
        <vt:i4>1572926</vt:i4>
      </vt:variant>
      <vt:variant>
        <vt:i4>404</vt:i4>
      </vt:variant>
      <vt:variant>
        <vt:i4>0</vt:i4>
      </vt:variant>
      <vt:variant>
        <vt:i4>5</vt:i4>
      </vt:variant>
      <vt:variant>
        <vt:lpwstr/>
      </vt:variant>
      <vt:variant>
        <vt:lpwstr>_Toc486754944</vt:lpwstr>
      </vt:variant>
      <vt:variant>
        <vt:i4>1572926</vt:i4>
      </vt:variant>
      <vt:variant>
        <vt:i4>398</vt:i4>
      </vt:variant>
      <vt:variant>
        <vt:i4>0</vt:i4>
      </vt:variant>
      <vt:variant>
        <vt:i4>5</vt:i4>
      </vt:variant>
      <vt:variant>
        <vt:lpwstr/>
      </vt:variant>
      <vt:variant>
        <vt:lpwstr>_Toc486754943</vt:lpwstr>
      </vt:variant>
      <vt:variant>
        <vt:i4>1572926</vt:i4>
      </vt:variant>
      <vt:variant>
        <vt:i4>392</vt:i4>
      </vt:variant>
      <vt:variant>
        <vt:i4>0</vt:i4>
      </vt:variant>
      <vt:variant>
        <vt:i4>5</vt:i4>
      </vt:variant>
      <vt:variant>
        <vt:lpwstr/>
      </vt:variant>
      <vt:variant>
        <vt:lpwstr>_Toc486754942</vt:lpwstr>
      </vt:variant>
      <vt:variant>
        <vt:i4>1572926</vt:i4>
      </vt:variant>
      <vt:variant>
        <vt:i4>386</vt:i4>
      </vt:variant>
      <vt:variant>
        <vt:i4>0</vt:i4>
      </vt:variant>
      <vt:variant>
        <vt:i4>5</vt:i4>
      </vt:variant>
      <vt:variant>
        <vt:lpwstr/>
      </vt:variant>
      <vt:variant>
        <vt:lpwstr>_Toc486754941</vt:lpwstr>
      </vt:variant>
      <vt:variant>
        <vt:i4>1572926</vt:i4>
      </vt:variant>
      <vt:variant>
        <vt:i4>380</vt:i4>
      </vt:variant>
      <vt:variant>
        <vt:i4>0</vt:i4>
      </vt:variant>
      <vt:variant>
        <vt:i4>5</vt:i4>
      </vt:variant>
      <vt:variant>
        <vt:lpwstr/>
      </vt:variant>
      <vt:variant>
        <vt:lpwstr>_Toc486754940</vt:lpwstr>
      </vt:variant>
      <vt:variant>
        <vt:i4>2031678</vt:i4>
      </vt:variant>
      <vt:variant>
        <vt:i4>374</vt:i4>
      </vt:variant>
      <vt:variant>
        <vt:i4>0</vt:i4>
      </vt:variant>
      <vt:variant>
        <vt:i4>5</vt:i4>
      </vt:variant>
      <vt:variant>
        <vt:lpwstr/>
      </vt:variant>
      <vt:variant>
        <vt:lpwstr>_Toc486754939</vt:lpwstr>
      </vt:variant>
      <vt:variant>
        <vt:i4>2031678</vt:i4>
      </vt:variant>
      <vt:variant>
        <vt:i4>368</vt:i4>
      </vt:variant>
      <vt:variant>
        <vt:i4>0</vt:i4>
      </vt:variant>
      <vt:variant>
        <vt:i4>5</vt:i4>
      </vt:variant>
      <vt:variant>
        <vt:lpwstr/>
      </vt:variant>
      <vt:variant>
        <vt:lpwstr>_Toc486754938</vt:lpwstr>
      </vt:variant>
      <vt:variant>
        <vt:i4>2031678</vt:i4>
      </vt:variant>
      <vt:variant>
        <vt:i4>362</vt:i4>
      </vt:variant>
      <vt:variant>
        <vt:i4>0</vt:i4>
      </vt:variant>
      <vt:variant>
        <vt:i4>5</vt:i4>
      </vt:variant>
      <vt:variant>
        <vt:lpwstr/>
      </vt:variant>
      <vt:variant>
        <vt:lpwstr>_Toc486754937</vt:lpwstr>
      </vt:variant>
      <vt:variant>
        <vt:i4>2031678</vt:i4>
      </vt:variant>
      <vt:variant>
        <vt:i4>356</vt:i4>
      </vt:variant>
      <vt:variant>
        <vt:i4>0</vt:i4>
      </vt:variant>
      <vt:variant>
        <vt:i4>5</vt:i4>
      </vt:variant>
      <vt:variant>
        <vt:lpwstr/>
      </vt:variant>
      <vt:variant>
        <vt:lpwstr>_Toc486754936</vt:lpwstr>
      </vt:variant>
      <vt:variant>
        <vt:i4>2031678</vt:i4>
      </vt:variant>
      <vt:variant>
        <vt:i4>350</vt:i4>
      </vt:variant>
      <vt:variant>
        <vt:i4>0</vt:i4>
      </vt:variant>
      <vt:variant>
        <vt:i4>5</vt:i4>
      </vt:variant>
      <vt:variant>
        <vt:lpwstr/>
      </vt:variant>
      <vt:variant>
        <vt:lpwstr>_Toc486754935</vt:lpwstr>
      </vt:variant>
      <vt:variant>
        <vt:i4>2031678</vt:i4>
      </vt:variant>
      <vt:variant>
        <vt:i4>344</vt:i4>
      </vt:variant>
      <vt:variant>
        <vt:i4>0</vt:i4>
      </vt:variant>
      <vt:variant>
        <vt:i4>5</vt:i4>
      </vt:variant>
      <vt:variant>
        <vt:lpwstr/>
      </vt:variant>
      <vt:variant>
        <vt:lpwstr>_Toc486754934</vt:lpwstr>
      </vt:variant>
      <vt:variant>
        <vt:i4>2031678</vt:i4>
      </vt:variant>
      <vt:variant>
        <vt:i4>338</vt:i4>
      </vt:variant>
      <vt:variant>
        <vt:i4>0</vt:i4>
      </vt:variant>
      <vt:variant>
        <vt:i4>5</vt:i4>
      </vt:variant>
      <vt:variant>
        <vt:lpwstr/>
      </vt:variant>
      <vt:variant>
        <vt:lpwstr>_Toc486754933</vt:lpwstr>
      </vt:variant>
      <vt:variant>
        <vt:i4>2031678</vt:i4>
      </vt:variant>
      <vt:variant>
        <vt:i4>332</vt:i4>
      </vt:variant>
      <vt:variant>
        <vt:i4>0</vt:i4>
      </vt:variant>
      <vt:variant>
        <vt:i4>5</vt:i4>
      </vt:variant>
      <vt:variant>
        <vt:lpwstr/>
      </vt:variant>
      <vt:variant>
        <vt:lpwstr>_Toc486754932</vt:lpwstr>
      </vt:variant>
      <vt:variant>
        <vt:i4>2031678</vt:i4>
      </vt:variant>
      <vt:variant>
        <vt:i4>326</vt:i4>
      </vt:variant>
      <vt:variant>
        <vt:i4>0</vt:i4>
      </vt:variant>
      <vt:variant>
        <vt:i4>5</vt:i4>
      </vt:variant>
      <vt:variant>
        <vt:lpwstr/>
      </vt:variant>
      <vt:variant>
        <vt:lpwstr>_Toc486754931</vt:lpwstr>
      </vt:variant>
      <vt:variant>
        <vt:i4>2031678</vt:i4>
      </vt:variant>
      <vt:variant>
        <vt:i4>320</vt:i4>
      </vt:variant>
      <vt:variant>
        <vt:i4>0</vt:i4>
      </vt:variant>
      <vt:variant>
        <vt:i4>5</vt:i4>
      </vt:variant>
      <vt:variant>
        <vt:lpwstr/>
      </vt:variant>
      <vt:variant>
        <vt:lpwstr>_Toc486754930</vt:lpwstr>
      </vt:variant>
      <vt:variant>
        <vt:i4>1966142</vt:i4>
      </vt:variant>
      <vt:variant>
        <vt:i4>314</vt:i4>
      </vt:variant>
      <vt:variant>
        <vt:i4>0</vt:i4>
      </vt:variant>
      <vt:variant>
        <vt:i4>5</vt:i4>
      </vt:variant>
      <vt:variant>
        <vt:lpwstr/>
      </vt:variant>
      <vt:variant>
        <vt:lpwstr>_Toc486754929</vt:lpwstr>
      </vt:variant>
      <vt:variant>
        <vt:i4>1966142</vt:i4>
      </vt:variant>
      <vt:variant>
        <vt:i4>308</vt:i4>
      </vt:variant>
      <vt:variant>
        <vt:i4>0</vt:i4>
      </vt:variant>
      <vt:variant>
        <vt:i4>5</vt:i4>
      </vt:variant>
      <vt:variant>
        <vt:lpwstr/>
      </vt:variant>
      <vt:variant>
        <vt:lpwstr>_Toc486754928</vt:lpwstr>
      </vt:variant>
      <vt:variant>
        <vt:i4>1966142</vt:i4>
      </vt:variant>
      <vt:variant>
        <vt:i4>302</vt:i4>
      </vt:variant>
      <vt:variant>
        <vt:i4>0</vt:i4>
      </vt:variant>
      <vt:variant>
        <vt:i4>5</vt:i4>
      </vt:variant>
      <vt:variant>
        <vt:lpwstr/>
      </vt:variant>
      <vt:variant>
        <vt:lpwstr>_Toc486754927</vt:lpwstr>
      </vt:variant>
      <vt:variant>
        <vt:i4>1966142</vt:i4>
      </vt:variant>
      <vt:variant>
        <vt:i4>296</vt:i4>
      </vt:variant>
      <vt:variant>
        <vt:i4>0</vt:i4>
      </vt:variant>
      <vt:variant>
        <vt:i4>5</vt:i4>
      </vt:variant>
      <vt:variant>
        <vt:lpwstr/>
      </vt:variant>
      <vt:variant>
        <vt:lpwstr>_Toc486754926</vt:lpwstr>
      </vt:variant>
      <vt:variant>
        <vt:i4>1966142</vt:i4>
      </vt:variant>
      <vt:variant>
        <vt:i4>290</vt:i4>
      </vt:variant>
      <vt:variant>
        <vt:i4>0</vt:i4>
      </vt:variant>
      <vt:variant>
        <vt:i4>5</vt:i4>
      </vt:variant>
      <vt:variant>
        <vt:lpwstr/>
      </vt:variant>
      <vt:variant>
        <vt:lpwstr>_Toc486754925</vt:lpwstr>
      </vt:variant>
      <vt:variant>
        <vt:i4>1966142</vt:i4>
      </vt:variant>
      <vt:variant>
        <vt:i4>284</vt:i4>
      </vt:variant>
      <vt:variant>
        <vt:i4>0</vt:i4>
      </vt:variant>
      <vt:variant>
        <vt:i4>5</vt:i4>
      </vt:variant>
      <vt:variant>
        <vt:lpwstr/>
      </vt:variant>
      <vt:variant>
        <vt:lpwstr>_Toc486754924</vt:lpwstr>
      </vt:variant>
      <vt:variant>
        <vt:i4>1966142</vt:i4>
      </vt:variant>
      <vt:variant>
        <vt:i4>278</vt:i4>
      </vt:variant>
      <vt:variant>
        <vt:i4>0</vt:i4>
      </vt:variant>
      <vt:variant>
        <vt:i4>5</vt:i4>
      </vt:variant>
      <vt:variant>
        <vt:lpwstr/>
      </vt:variant>
      <vt:variant>
        <vt:lpwstr>_Toc486754923</vt:lpwstr>
      </vt:variant>
      <vt:variant>
        <vt:i4>1966142</vt:i4>
      </vt:variant>
      <vt:variant>
        <vt:i4>272</vt:i4>
      </vt:variant>
      <vt:variant>
        <vt:i4>0</vt:i4>
      </vt:variant>
      <vt:variant>
        <vt:i4>5</vt:i4>
      </vt:variant>
      <vt:variant>
        <vt:lpwstr/>
      </vt:variant>
      <vt:variant>
        <vt:lpwstr>_Toc486754922</vt:lpwstr>
      </vt:variant>
      <vt:variant>
        <vt:i4>1966142</vt:i4>
      </vt:variant>
      <vt:variant>
        <vt:i4>266</vt:i4>
      </vt:variant>
      <vt:variant>
        <vt:i4>0</vt:i4>
      </vt:variant>
      <vt:variant>
        <vt:i4>5</vt:i4>
      </vt:variant>
      <vt:variant>
        <vt:lpwstr/>
      </vt:variant>
      <vt:variant>
        <vt:lpwstr>_Toc486754921</vt:lpwstr>
      </vt:variant>
      <vt:variant>
        <vt:i4>1966142</vt:i4>
      </vt:variant>
      <vt:variant>
        <vt:i4>260</vt:i4>
      </vt:variant>
      <vt:variant>
        <vt:i4>0</vt:i4>
      </vt:variant>
      <vt:variant>
        <vt:i4>5</vt:i4>
      </vt:variant>
      <vt:variant>
        <vt:lpwstr/>
      </vt:variant>
      <vt:variant>
        <vt:lpwstr>_Toc486754920</vt:lpwstr>
      </vt:variant>
      <vt:variant>
        <vt:i4>1900606</vt:i4>
      </vt:variant>
      <vt:variant>
        <vt:i4>254</vt:i4>
      </vt:variant>
      <vt:variant>
        <vt:i4>0</vt:i4>
      </vt:variant>
      <vt:variant>
        <vt:i4>5</vt:i4>
      </vt:variant>
      <vt:variant>
        <vt:lpwstr/>
      </vt:variant>
      <vt:variant>
        <vt:lpwstr>_Toc486754919</vt:lpwstr>
      </vt:variant>
      <vt:variant>
        <vt:i4>1900606</vt:i4>
      </vt:variant>
      <vt:variant>
        <vt:i4>248</vt:i4>
      </vt:variant>
      <vt:variant>
        <vt:i4>0</vt:i4>
      </vt:variant>
      <vt:variant>
        <vt:i4>5</vt:i4>
      </vt:variant>
      <vt:variant>
        <vt:lpwstr/>
      </vt:variant>
      <vt:variant>
        <vt:lpwstr>_Toc486754918</vt:lpwstr>
      </vt:variant>
      <vt:variant>
        <vt:i4>1900606</vt:i4>
      </vt:variant>
      <vt:variant>
        <vt:i4>242</vt:i4>
      </vt:variant>
      <vt:variant>
        <vt:i4>0</vt:i4>
      </vt:variant>
      <vt:variant>
        <vt:i4>5</vt:i4>
      </vt:variant>
      <vt:variant>
        <vt:lpwstr/>
      </vt:variant>
      <vt:variant>
        <vt:lpwstr>_Toc486754917</vt:lpwstr>
      </vt:variant>
      <vt:variant>
        <vt:i4>1900606</vt:i4>
      </vt:variant>
      <vt:variant>
        <vt:i4>236</vt:i4>
      </vt:variant>
      <vt:variant>
        <vt:i4>0</vt:i4>
      </vt:variant>
      <vt:variant>
        <vt:i4>5</vt:i4>
      </vt:variant>
      <vt:variant>
        <vt:lpwstr/>
      </vt:variant>
      <vt:variant>
        <vt:lpwstr>_Toc486754916</vt:lpwstr>
      </vt:variant>
      <vt:variant>
        <vt:i4>1900606</vt:i4>
      </vt:variant>
      <vt:variant>
        <vt:i4>230</vt:i4>
      </vt:variant>
      <vt:variant>
        <vt:i4>0</vt:i4>
      </vt:variant>
      <vt:variant>
        <vt:i4>5</vt:i4>
      </vt:variant>
      <vt:variant>
        <vt:lpwstr/>
      </vt:variant>
      <vt:variant>
        <vt:lpwstr>_Toc486754915</vt:lpwstr>
      </vt:variant>
      <vt:variant>
        <vt:i4>1900606</vt:i4>
      </vt:variant>
      <vt:variant>
        <vt:i4>224</vt:i4>
      </vt:variant>
      <vt:variant>
        <vt:i4>0</vt:i4>
      </vt:variant>
      <vt:variant>
        <vt:i4>5</vt:i4>
      </vt:variant>
      <vt:variant>
        <vt:lpwstr/>
      </vt:variant>
      <vt:variant>
        <vt:lpwstr>_Toc486754914</vt:lpwstr>
      </vt:variant>
      <vt:variant>
        <vt:i4>1900606</vt:i4>
      </vt:variant>
      <vt:variant>
        <vt:i4>218</vt:i4>
      </vt:variant>
      <vt:variant>
        <vt:i4>0</vt:i4>
      </vt:variant>
      <vt:variant>
        <vt:i4>5</vt:i4>
      </vt:variant>
      <vt:variant>
        <vt:lpwstr/>
      </vt:variant>
      <vt:variant>
        <vt:lpwstr>_Toc486754913</vt:lpwstr>
      </vt:variant>
      <vt:variant>
        <vt:i4>1900606</vt:i4>
      </vt:variant>
      <vt:variant>
        <vt:i4>212</vt:i4>
      </vt:variant>
      <vt:variant>
        <vt:i4>0</vt:i4>
      </vt:variant>
      <vt:variant>
        <vt:i4>5</vt:i4>
      </vt:variant>
      <vt:variant>
        <vt:lpwstr/>
      </vt:variant>
      <vt:variant>
        <vt:lpwstr>_Toc486754912</vt:lpwstr>
      </vt:variant>
      <vt:variant>
        <vt:i4>1900606</vt:i4>
      </vt:variant>
      <vt:variant>
        <vt:i4>206</vt:i4>
      </vt:variant>
      <vt:variant>
        <vt:i4>0</vt:i4>
      </vt:variant>
      <vt:variant>
        <vt:i4>5</vt:i4>
      </vt:variant>
      <vt:variant>
        <vt:lpwstr/>
      </vt:variant>
      <vt:variant>
        <vt:lpwstr>_Toc486754911</vt:lpwstr>
      </vt:variant>
      <vt:variant>
        <vt:i4>1900606</vt:i4>
      </vt:variant>
      <vt:variant>
        <vt:i4>200</vt:i4>
      </vt:variant>
      <vt:variant>
        <vt:i4>0</vt:i4>
      </vt:variant>
      <vt:variant>
        <vt:i4>5</vt:i4>
      </vt:variant>
      <vt:variant>
        <vt:lpwstr/>
      </vt:variant>
      <vt:variant>
        <vt:lpwstr>_Toc486754910</vt:lpwstr>
      </vt:variant>
      <vt:variant>
        <vt:i4>1835070</vt:i4>
      </vt:variant>
      <vt:variant>
        <vt:i4>194</vt:i4>
      </vt:variant>
      <vt:variant>
        <vt:i4>0</vt:i4>
      </vt:variant>
      <vt:variant>
        <vt:i4>5</vt:i4>
      </vt:variant>
      <vt:variant>
        <vt:lpwstr/>
      </vt:variant>
      <vt:variant>
        <vt:lpwstr>_Toc486754909</vt:lpwstr>
      </vt:variant>
      <vt:variant>
        <vt:i4>1835070</vt:i4>
      </vt:variant>
      <vt:variant>
        <vt:i4>188</vt:i4>
      </vt:variant>
      <vt:variant>
        <vt:i4>0</vt:i4>
      </vt:variant>
      <vt:variant>
        <vt:i4>5</vt:i4>
      </vt:variant>
      <vt:variant>
        <vt:lpwstr/>
      </vt:variant>
      <vt:variant>
        <vt:lpwstr>_Toc486754908</vt:lpwstr>
      </vt:variant>
      <vt:variant>
        <vt:i4>1835070</vt:i4>
      </vt:variant>
      <vt:variant>
        <vt:i4>182</vt:i4>
      </vt:variant>
      <vt:variant>
        <vt:i4>0</vt:i4>
      </vt:variant>
      <vt:variant>
        <vt:i4>5</vt:i4>
      </vt:variant>
      <vt:variant>
        <vt:lpwstr/>
      </vt:variant>
      <vt:variant>
        <vt:lpwstr>_Toc486754907</vt:lpwstr>
      </vt:variant>
      <vt:variant>
        <vt:i4>1835070</vt:i4>
      </vt:variant>
      <vt:variant>
        <vt:i4>176</vt:i4>
      </vt:variant>
      <vt:variant>
        <vt:i4>0</vt:i4>
      </vt:variant>
      <vt:variant>
        <vt:i4>5</vt:i4>
      </vt:variant>
      <vt:variant>
        <vt:lpwstr/>
      </vt:variant>
      <vt:variant>
        <vt:lpwstr>_Toc486754906</vt:lpwstr>
      </vt:variant>
      <vt:variant>
        <vt:i4>1835070</vt:i4>
      </vt:variant>
      <vt:variant>
        <vt:i4>170</vt:i4>
      </vt:variant>
      <vt:variant>
        <vt:i4>0</vt:i4>
      </vt:variant>
      <vt:variant>
        <vt:i4>5</vt:i4>
      </vt:variant>
      <vt:variant>
        <vt:lpwstr/>
      </vt:variant>
      <vt:variant>
        <vt:lpwstr>_Toc486754905</vt:lpwstr>
      </vt:variant>
      <vt:variant>
        <vt:i4>1835070</vt:i4>
      </vt:variant>
      <vt:variant>
        <vt:i4>164</vt:i4>
      </vt:variant>
      <vt:variant>
        <vt:i4>0</vt:i4>
      </vt:variant>
      <vt:variant>
        <vt:i4>5</vt:i4>
      </vt:variant>
      <vt:variant>
        <vt:lpwstr/>
      </vt:variant>
      <vt:variant>
        <vt:lpwstr>_Toc486754904</vt:lpwstr>
      </vt:variant>
      <vt:variant>
        <vt:i4>1835070</vt:i4>
      </vt:variant>
      <vt:variant>
        <vt:i4>158</vt:i4>
      </vt:variant>
      <vt:variant>
        <vt:i4>0</vt:i4>
      </vt:variant>
      <vt:variant>
        <vt:i4>5</vt:i4>
      </vt:variant>
      <vt:variant>
        <vt:lpwstr/>
      </vt:variant>
      <vt:variant>
        <vt:lpwstr>_Toc486754903</vt:lpwstr>
      </vt:variant>
      <vt:variant>
        <vt:i4>1835070</vt:i4>
      </vt:variant>
      <vt:variant>
        <vt:i4>152</vt:i4>
      </vt:variant>
      <vt:variant>
        <vt:i4>0</vt:i4>
      </vt:variant>
      <vt:variant>
        <vt:i4>5</vt:i4>
      </vt:variant>
      <vt:variant>
        <vt:lpwstr/>
      </vt:variant>
      <vt:variant>
        <vt:lpwstr>_Toc486754902</vt:lpwstr>
      </vt:variant>
      <vt:variant>
        <vt:i4>1835070</vt:i4>
      </vt:variant>
      <vt:variant>
        <vt:i4>146</vt:i4>
      </vt:variant>
      <vt:variant>
        <vt:i4>0</vt:i4>
      </vt:variant>
      <vt:variant>
        <vt:i4>5</vt:i4>
      </vt:variant>
      <vt:variant>
        <vt:lpwstr/>
      </vt:variant>
      <vt:variant>
        <vt:lpwstr>_Toc486754901</vt:lpwstr>
      </vt:variant>
      <vt:variant>
        <vt:i4>1835070</vt:i4>
      </vt:variant>
      <vt:variant>
        <vt:i4>140</vt:i4>
      </vt:variant>
      <vt:variant>
        <vt:i4>0</vt:i4>
      </vt:variant>
      <vt:variant>
        <vt:i4>5</vt:i4>
      </vt:variant>
      <vt:variant>
        <vt:lpwstr/>
      </vt:variant>
      <vt:variant>
        <vt:lpwstr>_Toc486754900</vt:lpwstr>
      </vt:variant>
      <vt:variant>
        <vt:i4>1376319</vt:i4>
      </vt:variant>
      <vt:variant>
        <vt:i4>134</vt:i4>
      </vt:variant>
      <vt:variant>
        <vt:i4>0</vt:i4>
      </vt:variant>
      <vt:variant>
        <vt:i4>5</vt:i4>
      </vt:variant>
      <vt:variant>
        <vt:lpwstr/>
      </vt:variant>
      <vt:variant>
        <vt:lpwstr>_Toc486754899</vt:lpwstr>
      </vt:variant>
      <vt:variant>
        <vt:i4>1376319</vt:i4>
      </vt:variant>
      <vt:variant>
        <vt:i4>128</vt:i4>
      </vt:variant>
      <vt:variant>
        <vt:i4>0</vt:i4>
      </vt:variant>
      <vt:variant>
        <vt:i4>5</vt:i4>
      </vt:variant>
      <vt:variant>
        <vt:lpwstr/>
      </vt:variant>
      <vt:variant>
        <vt:lpwstr>_Toc486754898</vt:lpwstr>
      </vt:variant>
      <vt:variant>
        <vt:i4>1376319</vt:i4>
      </vt:variant>
      <vt:variant>
        <vt:i4>122</vt:i4>
      </vt:variant>
      <vt:variant>
        <vt:i4>0</vt:i4>
      </vt:variant>
      <vt:variant>
        <vt:i4>5</vt:i4>
      </vt:variant>
      <vt:variant>
        <vt:lpwstr/>
      </vt:variant>
      <vt:variant>
        <vt:lpwstr>_Toc486754897</vt:lpwstr>
      </vt:variant>
      <vt:variant>
        <vt:i4>1376319</vt:i4>
      </vt:variant>
      <vt:variant>
        <vt:i4>116</vt:i4>
      </vt:variant>
      <vt:variant>
        <vt:i4>0</vt:i4>
      </vt:variant>
      <vt:variant>
        <vt:i4>5</vt:i4>
      </vt:variant>
      <vt:variant>
        <vt:lpwstr/>
      </vt:variant>
      <vt:variant>
        <vt:lpwstr>_Toc486754896</vt:lpwstr>
      </vt:variant>
      <vt:variant>
        <vt:i4>1376319</vt:i4>
      </vt:variant>
      <vt:variant>
        <vt:i4>110</vt:i4>
      </vt:variant>
      <vt:variant>
        <vt:i4>0</vt:i4>
      </vt:variant>
      <vt:variant>
        <vt:i4>5</vt:i4>
      </vt:variant>
      <vt:variant>
        <vt:lpwstr/>
      </vt:variant>
      <vt:variant>
        <vt:lpwstr>_Toc486754895</vt:lpwstr>
      </vt:variant>
      <vt:variant>
        <vt:i4>1376319</vt:i4>
      </vt:variant>
      <vt:variant>
        <vt:i4>104</vt:i4>
      </vt:variant>
      <vt:variant>
        <vt:i4>0</vt:i4>
      </vt:variant>
      <vt:variant>
        <vt:i4>5</vt:i4>
      </vt:variant>
      <vt:variant>
        <vt:lpwstr/>
      </vt:variant>
      <vt:variant>
        <vt:lpwstr>_Toc486754894</vt:lpwstr>
      </vt:variant>
      <vt:variant>
        <vt:i4>1376319</vt:i4>
      </vt:variant>
      <vt:variant>
        <vt:i4>98</vt:i4>
      </vt:variant>
      <vt:variant>
        <vt:i4>0</vt:i4>
      </vt:variant>
      <vt:variant>
        <vt:i4>5</vt:i4>
      </vt:variant>
      <vt:variant>
        <vt:lpwstr/>
      </vt:variant>
      <vt:variant>
        <vt:lpwstr>_Toc486754893</vt:lpwstr>
      </vt:variant>
      <vt:variant>
        <vt:i4>1376319</vt:i4>
      </vt:variant>
      <vt:variant>
        <vt:i4>92</vt:i4>
      </vt:variant>
      <vt:variant>
        <vt:i4>0</vt:i4>
      </vt:variant>
      <vt:variant>
        <vt:i4>5</vt:i4>
      </vt:variant>
      <vt:variant>
        <vt:lpwstr/>
      </vt:variant>
      <vt:variant>
        <vt:lpwstr>_Toc486754892</vt:lpwstr>
      </vt:variant>
      <vt:variant>
        <vt:i4>1376319</vt:i4>
      </vt:variant>
      <vt:variant>
        <vt:i4>86</vt:i4>
      </vt:variant>
      <vt:variant>
        <vt:i4>0</vt:i4>
      </vt:variant>
      <vt:variant>
        <vt:i4>5</vt:i4>
      </vt:variant>
      <vt:variant>
        <vt:lpwstr/>
      </vt:variant>
      <vt:variant>
        <vt:lpwstr>_Toc486754891</vt:lpwstr>
      </vt:variant>
      <vt:variant>
        <vt:i4>1376319</vt:i4>
      </vt:variant>
      <vt:variant>
        <vt:i4>80</vt:i4>
      </vt:variant>
      <vt:variant>
        <vt:i4>0</vt:i4>
      </vt:variant>
      <vt:variant>
        <vt:i4>5</vt:i4>
      </vt:variant>
      <vt:variant>
        <vt:lpwstr/>
      </vt:variant>
      <vt:variant>
        <vt:lpwstr>_Toc486754890</vt:lpwstr>
      </vt:variant>
      <vt:variant>
        <vt:i4>1310783</vt:i4>
      </vt:variant>
      <vt:variant>
        <vt:i4>74</vt:i4>
      </vt:variant>
      <vt:variant>
        <vt:i4>0</vt:i4>
      </vt:variant>
      <vt:variant>
        <vt:i4>5</vt:i4>
      </vt:variant>
      <vt:variant>
        <vt:lpwstr/>
      </vt:variant>
      <vt:variant>
        <vt:lpwstr>_Toc486754889</vt:lpwstr>
      </vt:variant>
      <vt:variant>
        <vt:i4>1310783</vt:i4>
      </vt:variant>
      <vt:variant>
        <vt:i4>68</vt:i4>
      </vt:variant>
      <vt:variant>
        <vt:i4>0</vt:i4>
      </vt:variant>
      <vt:variant>
        <vt:i4>5</vt:i4>
      </vt:variant>
      <vt:variant>
        <vt:lpwstr/>
      </vt:variant>
      <vt:variant>
        <vt:lpwstr>_Toc486754888</vt:lpwstr>
      </vt:variant>
      <vt:variant>
        <vt:i4>1310783</vt:i4>
      </vt:variant>
      <vt:variant>
        <vt:i4>62</vt:i4>
      </vt:variant>
      <vt:variant>
        <vt:i4>0</vt:i4>
      </vt:variant>
      <vt:variant>
        <vt:i4>5</vt:i4>
      </vt:variant>
      <vt:variant>
        <vt:lpwstr/>
      </vt:variant>
      <vt:variant>
        <vt:lpwstr>_Toc486754887</vt:lpwstr>
      </vt:variant>
      <vt:variant>
        <vt:i4>1310783</vt:i4>
      </vt:variant>
      <vt:variant>
        <vt:i4>56</vt:i4>
      </vt:variant>
      <vt:variant>
        <vt:i4>0</vt:i4>
      </vt:variant>
      <vt:variant>
        <vt:i4>5</vt:i4>
      </vt:variant>
      <vt:variant>
        <vt:lpwstr/>
      </vt:variant>
      <vt:variant>
        <vt:lpwstr>_Toc486754886</vt:lpwstr>
      </vt:variant>
      <vt:variant>
        <vt:i4>1310783</vt:i4>
      </vt:variant>
      <vt:variant>
        <vt:i4>50</vt:i4>
      </vt:variant>
      <vt:variant>
        <vt:i4>0</vt:i4>
      </vt:variant>
      <vt:variant>
        <vt:i4>5</vt:i4>
      </vt:variant>
      <vt:variant>
        <vt:lpwstr/>
      </vt:variant>
      <vt:variant>
        <vt:lpwstr>_Toc486754885</vt:lpwstr>
      </vt:variant>
      <vt:variant>
        <vt:i4>1310783</vt:i4>
      </vt:variant>
      <vt:variant>
        <vt:i4>44</vt:i4>
      </vt:variant>
      <vt:variant>
        <vt:i4>0</vt:i4>
      </vt:variant>
      <vt:variant>
        <vt:i4>5</vt:i4>
      </vt:variant>
      <vt:variant>
        <vt:lpwstr/>
      </vt:variant>
      <vt:variant>
        <vt:lpwstr>_Toc486754884</vt:lpwstr>
      </vt:variant>
      <vt:variant>
        <vt:i4>1310783</vt:i4>
      </vt:variant>
      <vt:variant>
        <vt:i4>38</vt:i4>
      </vt:variant>
      <vt:variant>
        <vt:i4>0</vt:i4>
      </vt:variant>
      <vt:variant>
        <vt:i4>5</vt:i4>
      </vt:variant>
      <vt:variant>
        <vt:lpwstr/>
      </vt:variant>
      <vt:variant>
        <vt:lpwstr>_Toc486754883</vt:lpwstr>
      </vt:variant>
      <vt:variant>
        <vt:i4>1310783</vt:i4>
      </vt:variant>
      <vt:variant>
        <vt:i4>32</vt:i4>
      </vt:variant>
      <vt:variant>
        <vt:i4>0</vt:i4>
      </vt:variant>
      <vt:variant>
        <vt:i4>5</vt:i4>
      </vt:variant>
      <vt:variant>
        <vt:lpwstr/>
      </vt:variant>
      <vt:variant>
        <vt:lpwstr>_Toc486754882</vt:lpwstr>
      </vt:variant>
      <vt:variant>
        <vt:i4>1310783</vt:i4>
      </vt:variant>
      <vt:variant>
        <vt:i4>26</vt:i4>
      </vt:variant>
      <vt:variant>
        <vt:i4>0</vt:i4>
      </vt:variant>
      <vt:variant>
        <vt:i4>5</vt:i4>
      </vt:variant>
      <vt:variant>
        <vt:lpwstr/>
      </vt:variant>
      <vt:variant>
        <vt:lpwstr>_Toc486754881</vt:lpwstr>
      </vt:variant>
      <vt:variant>
        <vt:i4>1310783</vt:i4>
      </vt:variant>
      <vt:variant>
        <vt:i4>20</vt:i4>
      </vt:variant>
      <vt:variant>
        <vt:i4>0</vt:i4>
      </vt:variant>
      <vt:variant>
        <vt:i4>5</vt:i4>
      </vt:variant>
      <vt:variant>
        <vt:lpwstr/>
      </vt:variant>
      <vt:variant>
        <vt:lpwstr>_Toc486754880</vt:lpwstr>
      </vt:variant>
      <vt:variant>
        <vt:i4>1769535</vt:i4>
      </vt:variant>
      <vt:variant>
        <vt:i4>14</vt:i4>
      </vt:variant>
      <vt:variant>
        <vt:i4>0</vt:i4>
      </vt:variant>
      <vt:variant>
        <vt:i4>5</vt:i4>
      </vt:variant>
      <vt:variant>
        <vt:lpwstr/>
      </vt:variant>
      <vt:variant>
        <vt:lpwstr>_Toc486754879</vt:lpwstr>
      </vt:variant>
      <vt:variant>
        <vt:i4>1769535</vt:i4>
      </vt:variant>
      <vt:variant>
        <vt:i4>8</vt:i4>
      </vt:variant>
      <vt:variant>
        <vt:i4>0</vt:i4>
      </vt:variant>
      <vt:variant>
        <vt:i4>5</vt:i4>
      </vt:variant>
      <vt:variant>
        <vt:lpwstr/>
      </vt:variant>
      <vt:variant>
        <vt:lpwstr>_Toc486754878</vt:lpwstr>
      </vt:variant>
      <vt:variant>
        <vt:i4>1769535</vt:i4>
      </vt:variant>
      <vt:variant>
        <vt:i4>2</vt:i4>
      </vt:variant>
      <vt:variant>
        <vt:i4>0</vt:i4>
      </vt:variant>
      <vt:variant>
        <vt:i4>5</vt:i4>
      </vt:variant>
      <vt:variant>
        <vt:lpwstr/>
      </vt:variant>
      <vt:variant>
        <vt:lpwstr>_Toc486754877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VADSS User</dc:creator>
  <cp:lastModifiedBy>Bryant, Venus (DARS)</cp:lastModifiedBy>
  <cp:revision>2</cp:revision>
  <cp:lastPrinted>2017-07-02T14:34:00Z</cp:lastPrinted>
  <dcterms:created xsi:type="dcterms:W3CDTF">2024-01-03T16:45:00Z</dcterms:created>
  <dcterms:modified xsi:type="dcterms:W3CDTF">2024-01-03T16:45:00Z</dcterms:modified>
</cp:coreProperties>
</file>